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04" w:rsidRDefault="00EB6C04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C04" w:rsidRDefault="00EB6C04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Admin\Desktop\документы\школа\рабочач программа 2019-2020\рабочая программа 20-21 учебный год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ы\школа\рабочач программа 2019-2020\рабочая программа 20-21 учебный год\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04" w:rsidRDefault="00EB6C04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C04" w:rsidRDefault="00EB6C04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5FF" w:rsidRPr="003837B3" w:rsidRDefault="001975FF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975FF" w:rsidRPr="003837B3" w:rsidRDefault="001975FF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Рабочая программа учебного предмета математика  составлена на основании следующих нормативно-правовых документов и материалов:</w:t>
      </w:r>
    </w:p>
    <w:p w:rsidR="001975FF" w:rsidRPr="003837B3" w:rsidRDefault="001975FF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- Федеральный закон №273-ФЗ от 29.12.2012 г. "Об образовании в Российской Федерации"</w:t>
      </w:r>
    </w:p>
    <w:p w:rsidR="001975FF" w:rsidRPr="003837B3" w:rsidRDefault="001975FF" w:rsidP="003837B3">
      <w:pPr>
        <w:spacing w:line="240" w:lineRule="auto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3837B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(ФГОС НОО). Приказ </w:t>
      </w:r>
      <w:proofErr w:type="spellStart"/>
      <w:r w:rsidRPr="003837B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837B3">
        <w:rPr>
          <w:rFonts w:ascii="Times New Roman" w:hAnsi="Times New Roman" w:cs="Times New Roman"/>
          <w:sz w:val="28"/>
          <w:szCs w:val="28"/>
        </w:rPr>
        <w:t xml:space="preserve"> России от 06 октября 2009 г. №373 с изменениями и дополнениями </w:t>
      </w:r>
      <w:r w:rsidRPr="003837B3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26 ноября 2010 г., 22 сентября 2011 г., 18 декабря 2012 г., 29 декабря 2014 г., 18 мая, 31 декабря 2015 г.</w:t>
      </w:r>
    </w:p>
    <w:p w:rsidR="001975FF" w:rsidRPr="00EB6C04" w:rsidRDefault="001975FF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-Основная образовательная программа НОО </w:t>
      </w:r>
      <w:r w:rsidRPr="00EB6C04">
        <w:rPr>
          <w:rFonts w:ascii="Times New Roman" w:hAnsi="Times New Roman" w:cs="Times New Roman"/>
          <w:sz w:val="28"/>
          <w:szCs w:val="28"/>
        </w:rPr>
        <w:t>ГБОУ СОШ №3 им. М</w:t>
      </w:r>
      <w:r w:rsidR="00D45D61" w:rsidRPr="00EB6C04">
        <w:rPr>
          <w:rFonts w:ascii="Times New Roman" w:hAnsi="Times New Roman" w:cs="Times New Roman"/>
          <w:sz w:val="28"/>
          <w:szCs w:val="28"/>
        </w:rPr>
        <w:t>.Ф. Леонова с. Приволжье на 2020</w:t>
      </w:r>
      <w:r w:rsidRPr="00EB6C04">
        <w:rPr>
          <w:rFonts w:ascii="Times New Roman" w:hAnsi="Times New Roman" w:cs="Times New Roman"/>
          <w:sz w:val="28"/>
          <w:szCs w:val="28"/>
        </w:rPr>
        <w:t>-202</w:t>
      </w:r>
      <w:r w:rsidR="00D45D61" w:rsidRPr="00EB6C04">
        <w:rPr>
          <w:rFonts w:ascii="Times New Roman" w:hAnsi="Times New Roman" w:cs="Times New Roman"/>
          <w:sz w:val="28"/>
          <w:szCs w:val="28"/>
        </w:rPr>
        <w:t>1</w:t>
      </w:r>
      <w:r w:rsidRPr="00EB6C0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975FF" w:rsidRPr="003837B3" w:rsidRDefault="001975FF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-Учебный план ГБОУ СОШ №3 им. М</w:t>
      </w:r>
      <w:r w:rsidR="00D45D61">
        <w:rPr>
          <w:rFonts w:ascii="Times New Roman" w:hAnsi="Times New Roman" w:cs="Times New Roman"/>
          <w:sz w:val="28"/>
          <w:szCs w:val="28"/>
        </w:rPr>
        <w:t>.Ф. Леонова с. Приволжье на 2020-2021</w:t>
      </w:r>
      <w:r w:rsidRPr="003837B3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Pr="003837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3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5FF" w:rsidRPr="003837B3" w:rsidRDefault="001975FF" w:rsidP="003837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 xml:space="preserve">Положение о рабочих программах и учебных курсах </w:t>
      </w:r>
      <w:r w:rsidRPr="003837B3">
        <w:rPr>
          <w:rFonts w:ascii="Times New Roman" w:hAnsi="Times New Roman" w:cs="Times New Roman"/>
          <w:i/>
          <w:sz w:val="28"/>
          <w:szCs w:val="28"/>
        </w:rPr>
        <w:t>ГБОУ СОШ №3 им. М.Ф. Леонова с. Приволжье.</w:t>
      </w:r>
    </w:p>
    <w:p w:rsidR="001975FF" w:rsidRPr="003837B3" w:rsidRDefault="001975FF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утвержденный приказом </w:t>
      </w:r>
      <w:proofErr w:type="spellStart"/>
      <w:r w:rsidRPr="003837B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837B3">
        <w:rPr>
          <w:rFonts w:ascii="Times New Roman" w:hAnsi="Times New Roman" w:cs="Times New Roman"/>
          <w:sz w:val="28"/>
          <w:szCs w:val="28"/>
        </w:rPr>
        <w:t xml:space="preserve"> РФ от 31.03.2014 № 253, от 28.12.2018 № 345</w:t>
      </w:r>
    </w:p>
    <w:p w:rsidR="000C032F" w:rsidRPr="003837B3" w:rsidRDefault="001975FF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Математика. </w:t>
      </w:r>
      <w:proofErr w:type="spellStart"/>
      <w:r w:rsidRPr="003837B3">
        <w:rPr>
          <w:rFonts w:ascii="Times New Roman" w:eastAsia="Calibri" w:hAnsi="Times New Roman" w:cs="Times New Roman"/>
          <w:sz w:val="28"/>
          <w:szCs w:val="28"/>
        </w:rPr>
        <w:t>Виленкие</w:t>
      </w:r>
      <w:proofErr w:type="spell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 5-6 классы.- 3-е изд., М.: Просвещение, 2018.</w:t>
      </w: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837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Цели: </w:t>
      </w: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37B3">
        <w:rPr>
          <w:rFonts w:ascii="Times New Roman" w:eastAsia="Calibri" w:hAnsi="Times New Roman" w:cs="Times New Roman"/>
          <w:bCs/>
          <w:sz w:val="28"/>
          <w:szCs w:val="28"/>
        </w:rPr>
        <w:t>формирование представлений о математике как универсальном языке;</w:t>
      </w: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37B3">
        <w:rPr>
          <w:rFonts w:ascii="Times New Roman" w:eastAsia="Calibri" w:hAnsi="Times New Roman" w:cs="Times New Roman"/>
          <w:bCs/>
          <w:sz w:val="28"/>
          <w:szCs w:val="28"/>
        </w:rPr>
        <w:t>развитие логического мышления, пространственного воображения, алгоритмической культуры;</w:t>
      </w: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37B3">
        <w:rPr>
          <w:rFonts w:ascii="Times New Roman" w:eastAsia="Calibri" w:hAnsi="Times New Roman" w:cs="Times New Roman"/>
          <w:bCs/>
          <w:sz w:val="28"/>
          <w:szCs w:val="28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37B3">
        <w:rPr>
          <w:rFonts w:ascii="Times New Roman" w:eastAsia="Calibri" w:hAnsi="Times New Roman" w:cs="Times New Roman"/>
          <w:bCs/>
          <w:sz w:val="28"/>
          <w:szCs w:val="28"/>
        </w:rPr>
        <w:t>воспитание средствами математики культуры личности;</w:t>
      </w: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37B3">
        <w:rPr>
          <w:rFonts w:ascii="Times New Roman" w:eastAsia="Calibri" w:hAnsi="Times New Roman" w:cs="Times New Roman"/>
          <w:bCs/>
          <w:sz w:val="28"/>
          <w:szCs w:val="28"/>
        </w:rPr>
        <w:t>понимание значимости математики для научно-технического прогресса;</w:t>
      </w: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37B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37B3">
        <w:rPr>
          <w:rFonts w:ascii="Times New Roman" w:eastAsia="Calibri" w:hAnsi="Times New Roman" w:cs="Times New Roman"/>
          <w:bCs/>
          <w:sz w:val="28"/>
          <w:szCs w:val="28"/>
        </w:rPr>
        <w:t>отношение к математике как к части общечеловеческой культуры через знакомство с историей её развития.</w:t>
      </w:r>
    </w:p>
    <w:p w:rsidR="00796FDD" w:rsidRPr="003837B3" w:rsidRDefault="00796FDD" w:rsidP="003837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6FDD" w:rsidRPr="003837B3" w:rsidRDefault="00796FDD" w:rsidP="003837B3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Адаптированная образовательная программа предусматривает решение </w:t>
      </w:r>
      <w:proofErr w:type="gramStart"/>
      <w:r w:rsidRPr="003837B3">
        <w:rPr>
          <w:rFonts w:ascii="Times New Roman" w:eastAsia="Calibri" w:hAnsi="Times New Roman" w:cs="Times New Roman"/>
          <w:b/>
          <w:sz w:val="28"/>
          <w:szCs w:val="28"/>
        </w:rPr>
        <w:t>основных</w:t>
      </w:r>
      <w:proofErr w:type="gramEnd"/>
    </w:p>
    <w:p w:rsidR="00796FDD" w:rsidRPr="003837B3" w:rsidRDefault="00796FDD" w:rsidP="00D45D6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Задач:</w:t>
      </w:r>
      <w:r w:rsidRPr="003837B3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           обеспечение условий для реализации прав обучающихся с ОВЗ на получение бесплатного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 xml:space="preserve">           образования;</w:t>
      </w:r>
    </w:p>
    <w:p w:rsidR="00796FDD" w:rsidRPr="003837B3" w:rsidRDefault="00796FDD" w:rsidP="00D45D6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         организация качественной коррекционно–реабилитационной работы с учащимися с 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 xml:space="preserve">           различными формами отклонений в развитии;</w:t>
      </w:r>
    </w:p>
    <w:p w:rsidR="00796FDD" w:rsidRPr="003837B3" w:rsidRDefault="00796FDD" w:rsidP="00D45D6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        сохранение и укрепление здоровья </w:t>
      </w:r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с ОВЗ на основе совершенствования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 xml:space="preserve">        образовательного процесса;</w:t>
      </w:r>
    </w:p>
    <w:p w:rsidR="00796FDD" w:rsidRPr="003837B3" w:rsidRDefault="00796FDD" w:rsidP="00D45D6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br/>
        <w:t xml:space="preserve">        создание благоприятного психолого-педагогического климата для реализации индивидуальных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 xml:space="preserve">       способностей обучающихся с ОВЗ;</w:t>
      </w:r>
    </w:p>
    <w:p w:rsidR="00796FDD" w:rsidRDefault="00796FDD" w:rsidP="00D45D6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br/>
        <w:t xml:space="preserve">       расширение материальной базы и ресурсного обеспечения школы для организации обучения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 xml:space="preserve">       детей с ОВЗ.</w:t>
      </w:r>
    </w:p>
    <w:p w:rsidR="00545B7B" w:rsidRPr="00545B7B" w:rsidRDefault="00545B7B" w:rsidP="00545B7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5B7B">
        <w:rPr>
          <w:rFonts w:ascii="Times New Roman" w:eastAsia="Calibri" w:hAnsi="Times New Roman" w:cs="Times New Roman"/>
          <w:sz w:val="28"/>
          <w:szCs w:val="28"/>
        </w:rPr>
        <w:t>Учебно методический компонент</w:t>
      </w:r>
    </w:p>
    <w:p w:rsidR="00545B7B" w:rsidRPr="00545B7B" w:rsidRDefault="00545B7B" w:rsidP="00545B7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 Я. Математика. 6</w:t>
      </w:r>
      <w:bookmarkStart w:id="0" w:name="_GoBack"/>
      <w:bookmarkEnd w:id="0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учащихся </w:t>
      </w:r>
      <w:proofErr w:type="spellStart"/>
      <w:r w:rsidRPr="00545B7B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. учреждений/ Н. Я. </w:t>
      </w:r>
      <w:proofErr w:type="spellStart"/>
      <w:r w:rsidRPr="00545B7B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, В. И. </w:t>
      </w:r>
      <w:proofErr w:type="gramStart"/>
      <w:r w:rsidRPr="00545B7B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, А. С. Чесноков, С. И. </w:t>
      </w:r>
      <w:proofErr w:type="spellStart"/>
      <w:r w:rsidRPr="00545B7B">
        <w:rPr>
          <w:rFonts w:ascii="Times New Roman" w:eastAsia="Calibri" w:hAnsi="Times New Roman" w:cs="Times New Roman"/>
          <w:sz w:val="28"/>
          <w:szCs w:val="28"/>
        </w:rPr>
        <w:t>Шварцбурд</w:t>
      </w:r>
      <w:proofErr w:type="spellEnd"/>
      <w:r w:rsidRPr="00545B7B">
        <w:rPr>
          <w:rFonts w:ascii="Times New Roman" w:eastAsia="Calibri" w:hAnsi="Times New Roman" w:cs="Times New Roman"/>
          <w:sz w:val="28"/>
          <w:szCs w:val="28"/>
        </w:rPr>
        <w:t>.. – 31-е изд., стер. – М.: Мнемозина, 2019.</w:t>
      </w:r>
    </w:p>
    <w:p w:rsidR="00545B7B" w:rsidRPr="00545B7B" w:rsidRDefault="00545B7B" w:rsidP="00545B7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2. Т. А. </w:t>
      </w:r>
      <w:proofErr w:type="spellStart"/>
      <w:r w:rsidRPr="00545B7B">
        <w:rPr>
          <w:rFonts w:ascii="Times New Roman" w:eastAsia="Calibri" w:hAnsi="Times New Roman" w:cs="Times New Roman"/>
          <w:sz w:val="28"/>
          <w:szCs w:val="28"/>
        </w:rPr>
        <w:t>Бурмистрова</w:t>
      </w:r>
      <w:proofErr w:type="spellEnd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. Авторская программа по сборникам рабочих программ 5 – 6 классы; пособие для учителей </w:t>
      </w:r>
      <w:proofErr w:type="spellStart"/>
      <w:r w:rsidRPr="00545B7B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545B7B">
        <w:rPr>
          <w:rFonts w:ascii="Times New Roman" w:eastAsia="Calibri" w:hAnsi="Times New Roman" w:cs="Times New Roman"/>
          <w:sz w:val="28"/>
          <w:szCs w:val="28"/>
        </w:rPr>
        <w:t>. организаций/ М.</w:t>
      </w:r>
      <w:proofErr w:type="gramStart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 Просвещение 2018 г.</w:t>
      </w:r>
    </w:p>
    <w:p w:rsidR="00545B7B" w:rsidRPr="00545B7B" w:rsidRDefault="00545B7B" w:rsidP="00545B7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45B7B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 В. И. Математика. 5-6 классы. Программа. Планирование учебного материала. / В. И. </w:t>
      </w:r>
      <w:proofErr w:type="gramStart"/>
      <w:r w:rsidRPr="00545B7B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545B7B">
        <w:rPr>
          <w:rFonts w:ascii="Times New Roman" w:eastAsia="Calibri" w:hAnsi="Times New Roman" w:cs="Times New Roman"/>
          <w:sz w:val="28"/>
          <w:szCs w:val="28"/>
        </w:rPr>
        <w:t>. - М.: Мнемозина.</w:t>
      </w:r>
    </w:p>
    <w:p w:rsidR="00545B7B" w:rsidRPr="003837B3" w:rsidRDefault="00545B7B" w:rsidP="00545B7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45B7B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 В. И. Преподавание математики в 5 и 6 классах: методические рекомендации для учителя к учебнику </w:t>
      </w:r>
      <w:proofErr w:type="spellStart"/>
      <w:r w:rsidRPr="00545B7B">
        <w:rPr>
          <w:rFonts w:ascii="Times New Roman" w:eastAsia="Calibri" w:hAnsi="Times New Roman" w:cs="Times New Roman"/>
          <w:sz w:val="28"/>
          <w:szCs w:val="28"/>
        </w:rPr>
        <w:t>Виленкина</w:t>
      </w:r>
      <w:proofErr w:type="spellEnd"/>
      <w:r w:rsidRPr="00545B7B">
        <w:rPr>
          <w:rFonts w:ascii="Times New Roman" w:eastAsia="Calibri" w:hAnsi="Times New Roman" w:cs="Times New Roman"/>
          <w:sz w:val="28"/>
          <w:szCs w:val="28"/>
        </w:rPr>
        <w:t xml:space="preserve"> Н. Я.  В. И. Жохов. - М.: Мнемозина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Основные направления  коррекционной работы: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FDD" w:rsidRPr="003837B3" w:rsidRDefault="00796FDD" w:rsidP="003837B3">
      <w:pPr>
        <w:spacing w:after="20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диагностическая работа</w:t>
      </w:r>
      <w:r w:rsidRPr="003837B3">
        <w:rPr>
          <w:rFonts w:ascii="Times New Roman" w:eastAsia="Calibri" w:hAnsi="Times New Roman" w:cs="Times New Roman"/>
          <w:sz w:val="28"/>
          <w:szCs w:val="28"/>
        </w:rPr>
        <w:t> обеспечивает своевременное выявление детей с ограниченными возможностями здоровья, в условиях образовательного учреждения;</w:t>
      </w:r>
    </w:p>
    <w:p w:rsidR="00796FDD" w:rsidRPr="003837B3" w:rsidRDefault="00796FDD" w:rsidP="003837B3">
      <w:pPr>
        <w:spacing w:after="20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bCs/>
          <w:sz w:val="28"/>
          <w:szCs w:val="28"/>
        </w:rPr>
        <w:t>коррекционно-развивающая работа</w:t>
      </w: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 обеспечивает своевременную  помощь в освоении содержания образования и коррекцию недостатков </w:t>
      </w:r>
      <w:r w:rsidRPr="003837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обучающихся (личностных, регулятивных, познавательных, коммуникативных);</w:t>
      </w:r>
    </w:p>
    <w:p w:rsidR="00796FDD" w:rsidRPr="003837B3" w:rsidRDefault="00796FDD" w:rsidP="003837B3">
      <w:pPr>
        <w:spacing w:after="20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bCs/>
          <w:sz w:val="28"/>
          <w:szCs w:val="28"/>
        </w:rPr>
        <w:t>консультативная работа</w:t>
      </w:r>
      <w:r w:rsidRPr="003837B3">
        <w:rPr>
          <w:rFonts w:ascii="Times New Roman" w:eastAsia="Calibri" w:hAnsi="Times New Roman" w:cs="Times New Roman"/>
          <w:sz w:val="28"/>
          <w:szCs w:val="28"/>
        </w:rPr>
        <w:t> 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96FDD" w:rsidRPr="003837B3" w:rsidRDefault="00796FDD" w:rsidP="003837B3">
      <w:pPr>
        <w:spacing w:after="20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информационно-просветительская</w:t>
      </w:r>
      <w:r w:rsidRPr="003837B3">
        <w:rPr>
          <w:rFonts w:ascii="Times New Roman" w:eastAsia="Calibri" w:hAnsi="Times New Roman" w:cs="Times New Roman"/>
          <w:sz w:val="28"/>
          <w:szCs w:val="28"/>
        </w:rPr>
        <w:t> работа 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Методы и формы работы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sz w:val="28"/>
          <w:szCs w:val="28"/>
        </w:rPr>
        <w:t>Методы: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-методы организации и осуществления учебно-познавательной деятельности: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-словесный (диалог, рассказ и др.);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>наглядный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(опорные схемы, слайды и др.);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(упражнения, практические работы, решение задач, моделирование и др.);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-исследовательский; 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-самостоятельной работы;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-работы под руководством преподавателя;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-дидактическая игра;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-методы стимулирования и мотивации: 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-интереса к учению; 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-долга и ответственности в учении;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-методы контроля и самоконтроля в обучении: фронтальная устная проверка,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lastRenderedPageBreak/>
        <w:t>-индивидуальный</w:t>
      </w:r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устный опрос, письменный контроль (контрольные и практические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-работы, тестирование, письменный зачет, тесты).</w:t>
      </w:r>
    </w:p>
    <w:p w:rsidR="00796FDD" w:rsidRPr="003837B3" w:rsidRDefault="00796FDD" w:rsidP="00383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работы: </w:t>
      </w:r>
    </w:p>
    <w:p w:rsidR="00796FDD" w:rsidRPr="003837B3" w:rsidRDefault="00796FDD" w:rsidP="0038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B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-занятия индивидуальные;</w:t>
      </w:r>
    </w:p>
    <w:p w:rsidR="00796FDD" w:rsidRPr="003837B3" w:rsidRDefault="00796FDD" w:rsidP="0038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B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-лекции, практические задания;</w:t>
      </w:r>
    </w:p>
    <w:p w:rsidR="00796FDD" w:rsidRPr="003837B3" w:rsidRDefault="00796FDD" w:rsidP="0038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B3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и тренинги;</w:t>
      </w:r>
    </w:p>
    <w:p w:rsidR="00796FDD" w:rsidRPr="003837B3" w:rsidRDefault="00796FDD" w:rsidP="0038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B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-тестирование, анкетирование;</w:t>
      </w:r>
    </w:p>
    <w:p w:rsidR="00796FDD" w:rsidRPr="003837B3" w:rsidRDefault="00796FDD" w:rsidP="0038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B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-консультации;</w:t>
      </w:r>
    </w:p>
    <w:p w:rsidR="00796FDD" w:rsidRPr="003837B3" w:rsidRDefault="00796FDD" w:rsidP="00383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7B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-наблюдение.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FDD" w:rsidRPr="003837B3" w:rsidRDefault="00796FDD" w:rsidP="00D45D6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sz w:val="28"/>
          <w:szCs w:val="28"/>
        </w:rPr>
        <w:t>Приемы обучения: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>- игровые ситуации; 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>- дидактические игры; 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>- игровые тренинги, способствующие развитию умения общаться с другими; 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proofErr w:type="spellStart"/>
      <w:r w:rsidRPr="003837B3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позволяющая снять мышечное и умственное напряжение.</w:t>
      </w:r>
    </w:p>
    <w:p w:rsidR="00796FDD" w:rsidRPr="003837B3" w:rsidRDefault="00796FDD" w:rsidP="00D45D61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sz w:val="28"/>
          <w:szCs w:val="28"/>
        </w:rPr>
        <w:t>Общие подходы с детьми с ЗПР:</w:t>
      </w:r>
    </w:p>
    <w:p w:rsidR="00796FDD" w:rsidRPr="003837B3" w:rsidRDefault="00796FDD" w:rsidP="00D45D6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- Индивидуальный подход к каждому ученику. 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>-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>- 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 </w:t>
      </w:r>
      <w:r w:rsidRPr="003837B3">
        <w:rPr>
          <w:rFonts w:ascii="Times New Roman" w:eastAsia="Calibri" w:hAnsi="Times New Roman" w:cs="Times New Roman"/>
          <w:sz w:val="28"/>
          <w:szCs w:val="28"/>
        </w:rPr>
        <w:br/>
        <w:t>-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 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МЕСТО  УЧЕБНОГО ПРЕДМЕТА  В УЧЕБНОМ ПЛАНЕ 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F6200" w:rsidRPr="003837B3">
        <w:rPr>
          <w:rFonts w:ascii="Times New Roman" w:eastAsia="Calibri" w:hAnsi="Times New Roman" w:cs="Times New Roman"/>
          <w:sz w:val="28"/>
          <w:szCs w:val="28"/>
        </w:rPr>
        <w:t xml:space="preserve">с   учебным  планом школы   в </w:t>
      </w:r>
      <w:r w:rsidRPr="003837B3">
        <w:rPr>
          <w:rFonts w:ascii="Times New Roman" w:eastAsia="Calibri" w:hAnsi="Times New Roman" w:cs="Times New Roman"/>
          <w:sz w:val="28"/>
          <w:szCs w:val="28"/>
        </w:rPr>
        <w:t>6-х классах рабочая программа предусматривает следующий вариант организации процесса обучения</w:t>
      </w:r>
    </w:p>
    <w:p w:rsidR="00796FDD" w:rsidRPr="003837B3" w:rsidRDefault="00796FDD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в 6-х классах:  в объеме 68 часо</w:t>
      </w:r>
      <w:r w:rsidR="001975FF" w:rsidRPr="003837B3">
        <w:rPr>
          <w:rFonts w:ascii="Times New Roman" w:eastAsia="Calibri" w:hAnsi="Times New Roman" w:cs="Times New Roman"/>
          <w:sz w:val="28"/>
          <w:szCs w:val="28"/>
        </w:rPr>
        <w:t>в, в неделю – 2 часа, 34 недели, контрольных работ 10.</w:t>
      </w:r>
    </w:p>
    <w:p w:rsidR="001975FF" w:rsidRPr="003837B3" w:rsidRDefault="001975FF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ОЖИДАЕМЫЕ  РЕЗУЛЬТАТЫ</w:t>
      </w:r>
    </w:p>
    <w:p w:rsidR="001975FF" w:rsidRPr="003837B3" w:rsidRDefault="001975FF" w:rsidP="003837B3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iCs/>
          <w:sz w:val="28"/>
          <w:szCs w:val="28"/>
        </w:rPr>
        <w:t>личностные:</w:t>
      </w:r>
    </w:p>
    <w:p w:rsidR="001975FF" w:rsidRPr="003837B3" w:rsidRDefault="001975FF" w:rsidP="003837B3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ответственного отношения к учению, готовности и </w:t>
      </w:r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1975FF" w:rsidRPr="003837B3" w:rsidRDefault="001975FF" w:rsidP="003837B3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1975FF" w:rsidRPr="003837B3" w:rsidRDefault="001975FF" w:rsidP="003837B3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837B3">
        <w:rPr>
          <w:rFonts w:ascii="Times New Roman" w:eastAsia="Calibri" w:hAnsi="Times New Roman" w:cs="Times New Roman"/>
          <w:sz w:val="28"/>
          <w:szCs w:val="28"/>
        </w:rPr>
        <w:t>контрпримеры</w:t>
      </w:r>
      <w:proofErr w:type="spellEnd"/>
      <w:r w:rsidRPr="003837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5FF" w:rsidRPr="003837B3" w:rsidRDefault="001975FF" w:rsidP="003837B3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975FF" w:rsidRPr="003837B3" w:rsidRDefault="001975FF" w:rsidP="003837B3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1975FF" w:rsidRPr="003837B3" w:rsidRDefault="001975FF" w:rsidP="003837B3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креативности мышления, инициативы, находчивости, активности при решении арифметических задач;</w:t>
      </w:r>
    </w:p>
    <w:p w:rsidR="001975FF" w:rsidRPr="003837B3" w:rsidRDefault="001975FF" w:rsidP="003837B3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умения контролировать процесс и результат учебной математической деятельности;</w:t>
      </w:r>
    </w:p>
    <w:p w:rsidR="001975FF" w:rsidRPr="003837B3" w:rsidRDefault="001975FF" w:rsidP="003837B3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1975FF" w:rsidRPr="003837B3" w:rsidRDefault="001975FF" w:rsidP="003837B3">
      <w:pPr>
        <w:spacing w:after="20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spellStart"/>
      <w:r w:rsidRPr="003837B3">
        <w:rPr>
          <w:rFonts w:ascii="Times New Roman" w:eastAsia="Calibri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3837B3">
        <w:rPr>
          <w:rFonts w:ascii="Times New Roman" w:eastAsia="Calibri" w:hAnsi="Times New Roman" w:cs="Times New Roman"/>
          <w:b/>
          <w:iCs/>
          <w:sz w:val="28"/>
          <w:szCs w:val="28"/>
        </w:rPr>
        <w:t>: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умения осуществлять контроль по образцу и вносить необходимые коррективы</w:t>
      </w:r>
      <w:r w:rsidR="003837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умения устанавливать причинно-следственные связи; строить </w:t>
      </w:r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>логические рассуждения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>, умозаключения (индуктивные, дедуктивные и по аналогии) и выводы;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формирования учебной и </w:t>
      </w:r>
      <w:proofErr w:type="spellStart"/>
      <w:r w:rsidRPr="003837B3">
        <w:rPr>
          <w:rFonts w:ascii="Times New Roman" w:eastAsia="Calibri" w:hAnsi="Times New Roman" w:cs="Times New Roman"/>
          <w:sz w:val="28"/>
          <w:szCs w:val="28"/>
        </w:rPr>
        <w:t>общепользовательской</w:t>
      </w:r>
      <w:proofErr w:type="spell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>ИКТ-компетентности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развития способности видеть математическую задачу в других дисциплинах, в окружающей жизни;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умения выдвигать гипотезы при решении учебных задач и понимания необходимости их проверки;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1975FF" w:rsidRPr="003837B3" w:rsidRDefault="001975FF" w:rsidP="003837B3">
      <w:pPr>
        <w:pStyle w:val="a5"/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способности планировать и осуществлять деятельность, направленную на решение задач исследовательского характера.</w:t>
      </w:r>
    </w:p>
    <w:p w:rsidR="001975FF" w:rsidRPr="003837B3" w:rsidRDefault="001975FF" w:rsidP="003837B3">
      <w:pPr>
        <w:spacing w:after="20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iCs/>
          <w:sz w:val="28"/>
          <w:szCs w:val="28"/>
        </w:rPr>
        <w:t>Предметные</w:t>
      </w:r>
      <w:r w:rsidRPr="003837B3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классификацию.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умение работать с математическим текстом (структурирование, извлечение необходимой информации)</w:t>
      </w:r>
      <w:r w:rsidRPr="003837B3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владение </w:t>
      </w:r>
      <w:proofErr w:type="gramStart"/>
      <w:r w:rsidRPr="003837B3">
        <w:rPr>
          <w:rFonts w:ascii="Times New Roman" w:eastAsia="Calibri" w:hAnsi="Times New Roman" w:cs="Times New Roman"/>
          <w:sz w:val="28"/>
          <w:szCs w:val="28"/>
        </w:rPr>
        <w:t>базовым</w:t>
      </w:r>
      <w:proofErr w:type="gramEnd"/>
      <w:r w:rsidRPr="003837B3">
        <w:rPr>
          <w:rFonts w:ascii="Times New Roman" w:eastAsia="Calibri" w:hAnsi="Times New Roman" w:cs="Times New Roman"/>
          <w:sz w:val="28"/>
          <w:szCs w:val="28"/>
        </w:rPr>
        <w:t xml:space="preserve"> понятийным </w:t>
      </w:r>
      <w:proofErr w:type="spellStart"/>
      <w:r w:rsidRPr="003837B3">
        <w:rPr>
          <w:rFonts w:ascii="Times New Roman" w:eastAsia="Calibri" w:hAnsi="Times New Roman" w:cs="Times New Roman"/>
          <w:sz w:val="28"/>
          <w:szCs w:val="28"/>
        </w:rPr>
        <w:t>аппарато</w:t>
      </w:r>
      <w:proofErr w:type="spellEnd"/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развитие представлений о числе;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овладение символьным языком математики;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изучение элементарных функциональных зависимостей;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статистических закономерностях в реальном мире и о различных способах их изучения, об особенностях     выводов и прогнозов, носящих вероятностный характер;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lastRenderedPageBreak/>
        <w:t>овладение практически значимыми математическими умениями и навыками, их применение к решению математических и нематематических задач, предполагающее умение: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выполнять устные, письменные, инструментальные вычисления; проводить несложные практические расчеты с использованием при необходимости справочных материалов, калькулятора, компьютера;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использовать геометрический язык для описания предметов окружающего мира; выполнять чертежи, делать рисунки, схемы по условию задачи;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применять знания о геометрических фигурах и их свойствах для решения геометрических и практических задач;</w:t>
      </w:r>
    </w:p>
    <w:p w:rsidR="001975FF" w:rsidRPr="003837B3" w:rsidRDefault="001975FF" w:rsidP="003837B3">
      <w:pPr>
        <w:pStyle w:val="a5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7B3">
        <w:rPr>
          <w:rFonts w:ascii="Times New Roman" w:eastAsia="Calibri" w:hAnsi="Times New Roman" w:cs="Times New Roman"/>
          <w:sz w:val="28"/>
          <w:szCs w:val="28"/>
        </w:rPr>
        <w:t>точно и грамотно выражать свои мысли в устной и письменной речи, применяя математическую терминологию и символику; обосновывать суждения</w:t>
      </w:r>
    </w:p>
    <w:p w:rsidR="001975FF" w:rsidRPr="003837B3" w:rsidRDefault="001975FF" w:rsidP="003837B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FDD" w:rsidRPr="003837B3" w:rsidRDefault="003837B3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>Содержание  учебного предмета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 xml:space="preserve">1. Делимость чисел 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Делители и кратные числа. Признаки делимости. Общий делитель и общее кратное. Признаки делимости на 2, 3,5, 9, 10. Простые и составные числа. Разложение натурального числа на простые множители.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 xml:space="preserve">2. Сложение и вычитание дробей с разными знаменателями 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 Сравнение дробей. Сложение и вычитание дробей. Решение текстовых задач.</w:t>
      </w:r>
    </w:p>
    <w:p w:rsidR="00796FDD" w:rsidRPr="003837B3" w:rsidRDefault="00796FDD" w:rsidP="003837B3">
      <w:pPr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 xml:space="preserve">Умножение  и деление обыкновенных дробей 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Умножение и деление обыкновенных дробей. Основные задачи на дроби.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837B3">
        <w:rPr>
          <w:rFonts w:ascii="Times New Roman" w:hAnsi="Times New Roman" w:cs="Times New Roman"/>
          <w:b/>
          <w:sz w:val="28"/>
          <w:szCs w:val="28"/>
        </w:rPr>
        <w:t>. Отношения и пропорции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Пропорции.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 xml:space="preserve">5.Положительные и отрицательные числа 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 Изображение чисел на </w:t>
      </w:r>
      <w:proofErr w:type="gramStart"/>
      <w:r w:rsidRPr="003837B3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3837B3">
        <w:rPr>
          <w:rFonts w:ascii="Times New Roman" w:hAnsi="Times New Roman" w:cs="Times New Roman"/>
          <w:sz w:val="28"/>
          <w:szCs w:val="28"/>
        </w:rPr>
        <w:t xml:space="preserve"> прямой. Координаты точки.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 xml:space="preserve">6. Сложение и вычитание положительных и отрицательных чисел 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Сложение и вычитание положительных и отрицательных чисел.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 xml:space="preserve">7. Умножение и деление положительных и отрицательных чисел 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 xml:space="preserve">8. Решение уравнений 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 xml:space="preserve">9. Координаты на плоскости 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 xml:space="preserve">Построение перпендикуляра к прямой и </w:t>
      </w:r>
      <w:proofErr w:type="gramStart"/>
      <w:r w:rsidRPr="003837B3">
        <w:rPr>
          <w:rFonts w:ascii="Times New Roman" w:hAnsi="Times New Roman" w:cs="Times New Roman"/>
          <w:sz w:val="28"/>
          <w:szCs w:val="28"/>
        </w:rPr>
        <w:t>параллельных</w:t>
      </w:r>
      <w:proofErr w:type="gramEnd"/>
      <w:r w:rsidRPr="003837B3">
        <w:rPr>
          <w:rFonts w:ascii="Times New Roman" w:hAnsi="Times New Roman" w:cs="Times New Roman"/>
          <w:sz w:val="28"/>
          <w:szCs w:val="28"/>
        </w:rPr>
        <w:t xml:space="preserve">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7B3">
        <w:rPr>
          <w:rFonts w:ascii="Times New Roman" w:hAnsi="Times New Roman" w:cs="Times New Roman"/>
          <w:b/>
          <w:sz w:val="28"/>
          <w:szCs w:val="28"/>
        </w:rPr>
        <w:t xml:space="preserve">10. Повторение 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7B3">
        <w:rPr>
          <w:rFonts w:ascii="Times New Roman" w:hAnsi="Times New Roman" w:cs="Times New Roman"/>
          <w:sz w:val="28"/>
          <w:szCs w:val="28"/>
        </w:rPr>
        <w:t>Повторить и систематизировать полученные в течение учебного года знания.</w:t>
      </w:r>
    </w:p>
    <w:p w:rsidR="00796FDD" w:rsidRPr="003837B3" w:rsidRDefault="00796FDD" w:rsidP="003837B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7B3">
        <w:rPr>
          <w:rFonts w:ascii="Times New Roman" w:hAnsi="Times New Roman" w:cs="Times New Roman"/>
          <w:bCs/>
          <w:sz w:val="28"/>
          <w:szCs w:val="28"/>
        </w:rPr>
        <w:t xml:space="preserve">ТЕМАТИЧЕСКОЕ ПЛАНИРОВАНИЕ </w:t>
      </w:r>
    </w:p>
    <w:p w:rsidR="00796FDD" w:rsidRPr="003837B3" w:rsidRDefault="00796FDD" w:rsidP="003837B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837B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900"/>
        <w:gridCol w:w="900"/>
      </w:tblGrid>
      <w:tr w:rsidR="00796FDD" w:rsidRPr="003837B3" w:rsidTr="00B80AFA">
        <w:trPr>
          <w:trHeight w:val="1127"/>
        </w:trPr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2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837B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Делимость чисел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837B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Отношения и пропорции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837B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Положительные и отрицательные числа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837B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Сложение и вычитание положительных и отрицательных чисел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837B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Умножение и деление положительных и отрицательных чисел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837B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Решение уравнений 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837B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Координаты на плоскости 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648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6FDD" w:rsidRPr="003837B3" w:rsidRDefault="00796FDD" w:rsidP="00383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3837B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Повторение. Решение задач</w:t>
            </w:r>
          </w:p>
        </w:tc>
        <w:tc>
          <w:tcPr>
            <w:tcW w:w="900" w:type="dxa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96FDD" w:rsidRPr="003837B3" w:rsidTr="00B80AFA">
        <w:tc>
          <w:tcPr>
            <w:tcW w:w="4968" w:type="dxa"/>
            <w:gridSpan w:val="2"/>
            <w:shd w:val="clear" w:color="auto" w:fill="auto"/>
          </w:tcPr>
          <w:p w:rsidR="00796FDD" w:rsidRPr="003837B3" w:rsidRDefault="00796FDD" w:rsidP="00383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i-IN" w:bidi="hi-IN"/>
              </w:rPr>
            </w:pPr>
            <w:r w:rsidRPr="003837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96FDD" w:rsidRPr="003837B3" w:rsidRDefault="00796FDD" w:rsidP="003837B3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3837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796FDD" w:rsidRPr="00796FDD" w:rsidRDefault="00796FDD" w:rsidP="00796FDD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191919"/>
          <w:sz w:val="28"/>
          <w:szCs w:val="28"/>
        </w:rPr>
      </w:pPr>
    </w:p>
    <w:p w:rsidR="00796FDD" w:rsidRPr="00796FDD" w:rsidRDefault="00796FDD" w:rsidP="00796FD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2A92" w:rsidRDefault="005D2A92" w:rsidP="00796FDD"/>
    <w:sectPr w:rsidR="005D2A92" w:rsidSect="0033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44D17A"/>
    <w:lvl w:ilvl="0">
      <w:numFmt w:val="bullet"/>
      <w:lvlText w:val="*"/>
      <w:lvlJc w:val="left"/>
    </w:lvl>
  </w:abstractNum>
  <w:abstractNum w:abstractNumId="1">
    <w:nsid w:val="003C3C3F"/>
    <w:multiLevelType w:val="hybridMultilevel"/>
    <w:tmpl w:val="25AA5FF2"/>
    <w:lvl w:ilvl="0" w:tplc="0419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">
    <w:nsid w:val="114E1270"/>
    <w:multiLevelType w:val="singleLevel"/>
    <w:tmpl w:val="11926934"/>
    <w:lvl w:ilvl="0">
      <w:start w:val="5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A664F8"/>
    <w:multiLevelType w:val="hybridMultilevel"/>
    <w:tmpl w:val="8DAC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1DD1"/>
    <w:multiLevelType w:val="singleLevel"/>
    <w:tmpl w:val="2F1C9928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20D514A"/>
    <w:multiLevelType w:val="multilevel"/>
    <w:tmpl w:val="41BAFE6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4411B"/>
    <w:multiLevelType w:val="hybridMultilevel"/>
    <w:tmpl w:val="18DE621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26290"/>
    <w:multiLevelType w:val="singleLevel"/>
    <w:tmpl w:val="09123ED4"/>
    <w:lvl w:ilvl="0">
      <w:start w:val="10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3C9188E"/>
    <w:multiLevelType w:val="hybridMultilevel"/>
    <w:tmpl w:val="FD34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963C7"/>
    <w:multiLevelType w:val="hybridMultilevel"/>
    <w:tmpl w:val="2AFA2E5C"/>
    <w:lvl w:ilvl="0" w:tplc="5A46C2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3F6789"/>
    <w:multiLevelType w:val="hybridMultilevel"/>
    <w:tmpl w:val="1A208710"/>
    <w:lvl w:ilvl="0" w:tplc="497445D2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Georgia" w:hAnsi="Georg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5"/>
    </w:lvlOverride>
  </w:num>
  <w:num w:numId="7">
    <w:abstractNumId w:val="7"/>
    <w:lvlOverride w:ilvl="0">
      <w:startOverride w:val="10"/>
    </w:lvlOverride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E9C"/>
    <w:rsid w:val="000C032F"/>
    <w:rsid w:val="001975FF"/>
    <w:rsid w:val="00333933"/>
    <w:rsid w:val="00357E9C"/>
    <w:rsid w:val="003837B3"/>
    <w:rsid w:val="00545B7B"/>
    <w:rsid w:val="005D2A92"/>
    <w:rsid w:val="00796FDD"/>
    <w:rsid w:val="008F6200"/>
    <w:rsid w:val="00D45D61"/>
    <w:rsid w:val="00E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306EC-C7F9-4E03-A4D0-39DEDC0B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2020-04-01T11:51:00Z</dcterms:created>
  <dcterms:modified xsi:type="dcterms:W3CDTF">2020-12-26T05:39:00Z</dcterms:modified>
</cp:coreProperties>
</file>