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B" w:rsidRDefault="00457D8B" w:rsidP="00457D8B">
      <w:pPr>
        <w:pStyle w:val="ConsPlusNormal"/>
        <w:jc w:val="right"/>
        <w:outlineLvl w:val="1"/>
      </w:pPr>
      <w:r>
        <w:t>Приложение 1</w:t>
      </w:r>
    </w:p>
    <w:p w:rsidR="00457D8B" w:rsidRDefault="00457D8B" w:rsidP="00457D8B">
      <w:pPr>
        <w:pStyle w:val="ConsPlusNormal"/>
        <w:jc w:val="right"/>
      </w:pPr>
      <w:r>
        <w:t>к Порядку</w:t>
      </w:r>
    </w:p>
    <w:p w:rsidR="00457D8B" w:rsidRDefault="00457D8B" w:rsidP="00457D8B">
      <w:pPr>
        <w:pStyle w:val="ConsPlusNormal"/>
        <w:jc w:val="right"/>
      </w:pPr>
      <w:r>
        <w:t>проведения паспортизации объектов</w:t>
      </w:r>
    </w:p>
    <w:p w:rsidR="00457D8B" w:rsidRDefault="00457D8B" w:rsidP="00457D8B">
      <w:pPr>
        <w:pStyle w:val="ConsPlusNormal"/>
        <w:jc w:val="right"/>
      </w:pPr>
      <w:r>
        <w:t>социальной и инженерной инфраструктур</w:t>
      </w:r>
    </w:p>
    <w:p w:rsidR="00457D8B" w:rsidRDefault="00457D8B" w:rsidP="00457D8B">
      <w:pPr>
        <w:pStyle w:val="ConsPlusNormal"/>
        <w:jc w:val="right"/>
      </w:pPr>
      <w:r>
        <w:t>в приоритетных сферах жизнедеятельности инвалидов</w:t>
      </w:r>
    </w:p>
    <w:p w:rsidR="00457D8B" w:rsidRDefault="00457D8B" w:rsidP="00457D8B">
      <w:pPr>
        <w:pStyle w:val="ConsPlusNormal"/>
        <w:jc w:val="right"/>
      </w:pPr>
      <w:r>
        <w:t xml:space="preserve">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457D8B" w:rsidRDefault="00457D8B" w:rsidP="00457D8B">
      <w:pPr>
        <w:pStyle w:val="ConsPlusNormal"/>
        <w:jc w:val="both"/>
      </w:pPr>
    </w:p>
    <w:p w:rsidR="00457D8B" w:rsidRDefault="00457D8B" w:rsidP="00457D8B">
      <w:pPr>
        <w:pStyle w:val="ConsPlusNonformat"/>
        <w:jc w:val="both"/>
      </w:pPr>
      <w:r>
        <w:t xml:space="preserve">                                                   УТВЕРЖДАЮ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                 Руководителю рабочей группы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               _</w:t>
      </w:r>
      <w:r w:rsidR="00396B33">
        <w:t>___________________ Л.А.Саранча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                     (подпись)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               "</w:t>
      </w:r>
      <w:r w:rsidR="001C6EF2">
        <w:rPr>
          <w:u w:val="single"/>
        </w:rPr>
        <w:t xml:space="preserve">  </w:t>
      </w:r>
      <w:r>
        <w:t>_"_</w:t>
      </w:r>
      <w:r w:rsidR="00D45A1B">
        <w:rPr>
          <w:u w:val="single"/>
        </w:rPr>
        <w:t xml:space="preserve">    </w:t>
      </w:r>
      <w:r>
        <w:t>______ 20</w:t>
      </w:r>
      <w:r w:rsidR="00540086">
        <w:rPr>
          <w:u w:val="single"/>
        </w:rPr>
        <w:t>20</w:t>
      </w:r>
      <w:r>
        <w:t>_ г.</w:t>
      </w:r>
    </w:p>
    <w:p w:rsidR="00457D8B" w:rsidRDefault="00457D8B" w:rsidP="00457D8B">
      <w:pPr>
        <w:pStyle w:val="ConsPlusNonformat"/>
        <w:jc w:val="both"/>
      </w:pPr>
    </w:p>
    <w:p w:rsidR="00457D8B" w:rsidRDefault="00457D8B" w:rsidP="00457D8B">
      <w:pPr>
        <w:pStyle w:val="ConsPlusNonformat"/>
        <w:jc w:val="both"/>
      </w:pPr>
      <w:bookmarkStart w:id="0" w:name="Par118"/>
      <w:bookmarkEnd w:id="0"/>
      <w:r>
        <w:t xml:space="preserve">                            АНКЕТА ОБСЛЕДОВАНИЯ</w:t>
      </w:r>
    </w:p>
    <w:p w:rsidR="00457D8B" w:rsidRDefault="00457D8B" w:rsidP="00457D8B">
      <w:pPr>
        <w:pStyle w:val="ConsPlusNonformat"/>
        <w:jc w:val="both"/>
      </w:pPr>
      <w:r>
        <w:t xml:space="preserve">                  объекта о его доступности для инвалидов</w:t>
      </w:r>
    </w:p>
    <w:p w:rsidR="00457D8B" w:rsidRDefault="00457D8B" w:rsidP="00457D8B">
      <w:pPr>
        <w:pStyle w:val="ConsPlusNonformat"/>
        <w:jc w:val="both"/>
      </w:pPr>
      <w:r>
        <w:t xml:space="preserve">                  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457D8B" w:rsidRDefault="00FF586F" w:rsidP="00457D8B">
      <w:pPr>
        <w:pStyle w:val="ConsPlusNonformat"/>
        <w:jc w:val="both"/>
      </w:pPr>
      <w:r>
        <w:t xml:space="preserve">                N ______ от "</w:t>
      </w:r>
      <w:r w:rsidR="001C6EF2">
        <w:rPr>
          <w:u w:val="single"/>
        </w:rPr>
        <w:t xml:space="preserve">  </w:t>
      </w:r>
      <w:r w:rsidR="00540086">
        <w:rPr>
          <w:u w:val="single"/>
        </w:rPr>
        <w:t xml:space="preserve"> </w:t>
      </w:r>
      <w:r w:rsidR="00457D8B">
        <w:t>" _</w:t>
      </w:r>
      <w:r w:rsidR="001C6EF2">
        <w:rPr>
          <w:u w:val="single"/>
        </w:rPr>
        <w:t xml:space="preserve">   </w:t>
      </w:r>
      <w:r w:rsidR="00457D8B">
        <w:t>____</w:t>
      </w:r>
      <w:r w:rsidR="00A1719D">
        <w:t>________</w:t>
      </w:r>
      <w:r w:rsidR="00457D8B">
        <w:t xml:space="preserve"> 20</w:t>
      </w:r>
      <w:r w:rsidR="00540086">
        <w:rPr>
          <w:u w:val="single"/>
        </w:rPr>
        <w:t>20</w:t>
      </w:r>
      <w:r w:rsidR="00457D8B">
        <w:t>_ г.</w:t>
      </w:r>
    </w:p>
    <w:p w:rsidR="00457D8B" w:rsidRDefault="00457D8B" w:rsidP="00457D8B">
      <w:pPr>
        <w:pStyle w:val="ConsPlusNonformat"/>
        <w:jc w:val="both"/>
      </w:pPr>
    </w:p>
    <w:p w:rsidR="00B7603A" w:rsidRPr="00B7603A" w:rsidRDefault="00B7603A" w:rsidP="00B7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03A" w:rsidRPr="001C0EF6" w:rsidRDefault="001C0EF6" w:rsidP="001C0EF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C0EF6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№3 имени М. Ф. Леонова с. Приволжье муниципального района </w:t>
      </w:r>
      <w:proofErr w:type="gramStart"/>
      <w:r w:rsidRPr="001C0EF6">
        <w:rPr>
          <w:rFonts w:ascii="Times New Roman" w:hAnsi="Times New Roman" w:cs="Times New Roman"/>
          <w:sz w:val="24"/>
          <w:szCs w:val="24"/>
          <w:u w:val="single"/>
        </w:rPr>
        <w:t>Приволжский</w:t>
      </w:r>
      <w:proofErr w:type="gramEnd"/>
      <w:r w:rsidRPr="001C0EF6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</w:t>
      </w:r>
    </w:p>
    <w:p w:rsidR="00457D8B" w:rsidRDefault="00457D8B" w:rsidP="00457D8B">
      <w:pPr>
        <w:pStyle w:val="ConsPlusNonformat"/>
        <w:jc w:val="both"/>
      </w:pPr>
      <w:r>
        <w:t xml:space="preserve">                 (полное юридическое наименование объекта)</w:t>
      </w:r>
    </w:p>
    <w:p w:rsidR="00B7603A" w:rsidRPr="00B7603A" w:rsidRDefault="00B7603A" w:rsidP="00B7603A">
      <w:pPr>
        <w:widowControl w:val="0"/>
        <w:suppressAutoHyphens/>
        <w:autoSpaceDE w:val="0"/>
        <w:spacing w:after="0" w:line="240" w:lineRule="auto"/>
        <w:rPr>
          <w:rFonts w:ascii="Times New Roman" w:eastAsia="CenturySchoolbook" w:hAnsi="Times New Roman" w:cs="CenturySchoolbook"/>
          <w:kern w:val="1"/>
          <w:sz w:val="24"/>
          <w:szCs w:val="24"/>
          <w:u w:val="single"/>
        </w:rPr>
      </w:pPr>
      <w:r>
        <w:rPr>
          <w:rFonts w:ascii="Times New Roman" w:eastAsia="CenturySchoolbook" w:hAnsi="Times New Roman" w:cs="CenturySchoolbook"/>
          <w:kern w:val="1"/>
          <w:sz w:val="24"/>
          <w:szCs w:val="24"/>
        </w:rPr>
        <w:t>_</w:t>
      </w:r>
      <w:r w:rsidRPr="00B7603A">
        <w:rPr>
          <w:rFonts w:ascii="Times New Roman" w:eastAsia="CenturySchoolbook" w:hAnsi="Times New Roman" w:cs="CenturySchoolbook"/>
          <w:kern w:val="1"/>
          <w:sz w:val="24"/>
          <w:szCs w:val="24"/>
          <w:u w:val="single"/>
        </w:rPr>
        <w:t>445560, Самарская область, муниципальный район Приволжский</w:t>
      </w:r>
      <w:r w:rsidR="001C0EF6">
        <w:rPr>
          <w:rFonts w:ascii="Times New Roman" w:eastAsia="CenturySchoolbook" w:hAnsi="Times New Roman" w:cs="CenturySchoolbook"/>
          <w:kern w:val="1"/>
          <w:sz w:val="24"/>
          <w:szCs w:val="24"/>
          <w:u w:val="single"/>
        </w:rPr>
        <w:t>, с. Приволжье, ул. Школьная , 6</w:t>
      </w:r>
      <w:r w:rsidRPr="00B7603A">
        <w:rPr>
          <w:rFonts w:ascii="Times New Roman" w:eastAsia="CenturySchoolbook" w:hAnsi="Times New Roman" w:cs="CenturySchoolbook"/>
          <w:kern w:val="1"/>
          <w:sz w:val="24"/>
          <w:szCs w:val="24"/>
          <w:u w:val="single"/>
        </w:rPr>
        <w:t>.</w:t>
      </w:r>
    </w:p>
    <w:p w:rsidR="00457D8B" w:rsidRDefault="00457D8B" w:rsidP="00457D8B">
      <w:pPr>
        <w:pStyle w:val="ConsPlusNonformat"/>
        <w:jc w:val="both"/>
      </w:pPr>
      <w:proofErr w:type="spellStart"/>
      <w:r>
        <w:t>_</w:t>
      </w:r>
      <w:r w:rsidR="00B7603A">
        <w:rPr>
          <w:rFonts w:eastAsia="CenturySchoolbook" w:cs="CenturySchoolbook"/>
          <w:u w:val="single"/>
        </w:rPr>
        <w:t>Тел</w:t>
      </w:r>
      <w:proofErr w:type="spellEnd"/>
      <w:r w:rsidR="00E77D1E">
        <w:rPr>
          <w:rFonts w:eastAsia="CenturySchoolbook" w:cs="CenturySchoolbook"/>
          <w:u w:val="single"/>
        </w:rPr>
        <w:t>/факс</w:t>
      </w:r>
      <w:r w:rsidR="001C0EF6">
        <w:rPr>
          <w:rFonts w:eastAsia="CenturySchoolbook" w:cs="CenturySchoolbook"/>
          <w:u w:val="single"/>
        </w:rPr>
        <w:t xml:space="preserve"> 8(846)4792553 </w:t>
      </w:r>
      <w:hyperlink r:id="rId5" w:history="1">
        <w:r w:rsidR="001C0EF6" w:rsidRPr="00CE373F">
          <w:rPr>
            <w:rStyle w:val="a6"/>
            <w:rFonts w:eastAsia="CenturySchoolbook" w:cs="CenturySchoolbook"/>
          </w:rPr>
          <w:t>privsch311@yandex.ru,</w:t>
        </w:r>
        <w:r w:rsidR="001C0EF6" w:rsidRPr="00CE373F">
          <w:rPr>
            <w:rStyle w:val="a6"/>
          </w:rPr>
          <w:t>_</w:t>
        </w:r>
        <w:r w:rsidR="001C0EF6" w:rsidRPr="00CE373F">
          <w:rPr>
            <w:rStyle w:val="a6"/>
            <w:rFonts w:eastAsia="CenturySchoolbook" w:cs="CenturySchoolbook"/>
          </w:rPr>
          <w:t>директор</w:t>
        </w:r>
      </w:hyperlink>
      <w:r w:rsidR="001C0EF6">
        <w:rPr>
          <w:rFonts w:eastAsia="CenturySchoolbook" w:cs="CenturySchoolbook"/>
          <w:u w:val="single"/>
        </w:rPr>
        <w:t xml:space="preserve"> Банникова Наталья Анатольевна</w:t>
      </w:r>
    </w:p>
    <w:p w:rsidR="00457D8B" w:rsidRDefault="00457D8B" w:rsidP="00457D8B">
      <w:pPr>
        <w:pStyle w:val="ConsPlusNonformat"/>
        <w:jc w:val="both"/>
      </w:pPr>
      <w:proofErr w:type="gramStart"/>
      <w:r>
        <w:t>(юридический адрес, фактический адрес, телефон, факс, адрес электронной</w:t>
      </w:r>
      <w:proofErr w:type="gramEnd"/>
    </w:p>
    <w:p w:rsidR="00457D8B" w:rsidRDefault="00457D8B" w:rsidP="00457D8B">
      <w:pPr>
        <w:pStyle w:val="ConsPlusNonformat"/>
        <w:jc w:val="both"/>
      </w:pPr>
      <w:r>
        <w:t xml:space="preserve">                  почты, Ф.И.О. и должность руководителя)</w:t>
      </w:r>
    </w:p>
    <w:p w:rsidR="00457D8B" w:rsidRDefault="00457D8B" w:rsidP="00457D8B">
      <w:pPr>
        <w:pStyle w:val="ConsPlusNonformat"/>
        <w:jc w:val="both"/>
      </w:pPr>
    </w:p>
    <w:p w:rsidR="00457D8B" w:rsidRDefault="00457D8B" w:rsidP="00457D8B">
      <w:pPr>
        <w:pStyle w:val="ConsPlusNonformat"/>
        <w:jc w:val="both"/>
      </w:pPr>
      <w:r>
        <w:t xml:space="preserve">    1. Наименование населенного пункта </w:t>
      </w:r>
      <w:proofErr w:type="spellStart"/>
      <w:r>
        <w:t>____</w:t>
      </w:r>
      <w:r w:rsidR="00726351">
        <w:rPr>
          <w:rFonts w:eastAsia="CenturySchoolbook" w:cs="CenturySchoolbook"/>
          <w:u w:val="single"/>
        </w:rPr>
        <w:t>с</w:t>
      </w:r>
      <w:proofErr w:type="spellEnd"/>
      <w:r w:rsidR="00726351">
        <w:rPr>
          <w:rFonts w:eastAsia="CenturySchoolbook" w:cs="CenturySchoolbook"/>
          <w:u w:val="single"/>
        </w:rPr>
        <w:t>. Приволжье</w:t>
      </w:r>
      <w:r>
        <w:t>____________</w:t>
      </w:r>
    </w:p>
    <w:p w:rsidR="00457D8B" w:rsidRDefault="00457D8B" w:rsidP="00726351">
      <w:pPr>
        <w:pStyle w:val="ConsPlusNonformat"/>
      </w:pPr>
      <w:r>
        <w:t xml:space="preserve">    2. </w:t>
      </w:r>
      <w:r w:rsidR="00726351">
        <w:t xml:space="preserve">Ведомственная принадлежность </w:t>
      </w:r>
      <w:r w:rsidR="00726351">
        <w:rPr>
          <w:rFonts w:eastAsia="CenturySchoolbook" w:cs="CenturySchoolbook"/>
          <w:u w:val="single"/>
        </w:rPr>
        <w:t>Министерство образования и науки Самарской области</w:t>
      </w:r>
    </w:p>
    <w:p w:rsidR="00457D8B" w:rsidRDefault="00457D8B" w:rsidP="00457D8B">
      <w:pPr>
        <w:pStyle w:val="ConsPlusNonformat"/>
        <w:jc w:val="both"/>
      </w:pPr>
      <w:r>
        <w:t xml:space="preserve">    3. Вид деятельности </w:t>
      </w:r>
      <w:proofErr w:type="spellStart"/>
      <w:r>
        <w:t>____</w:t>
      </w:r>
      <w:r w:rsidR="00726351">
        <w:rPr>
          <w:rFonts w:eastAsia="CenturySchoolbook" w:cs="CenturySchoolbook"/>
          <w:u w:val="single"/>
        </w:rPr>
        <w:t>образование</w:t>
      </w:r>
      <w:proofErr w:type="spellEnd"/>
      <w:r>
        <w:t>_____________________________</w:t>
      </w:r>
    </w:p>
    <w:p w:rsidR="00457D8B" w:rsidRDefault="00457D8B" w:rsidP="00457D8B">
      <w:pPr>
        <w:pStyle w:val="ConsPlusNonformat"/>
        <w:jc w:val="both"/>
      </w:pPr>
      <w:proofErr w:type="gramStart"/>
      <w:r>
        <w:t>(государственное (муниципальное) управление,</w:t>
      </w:r>
      <w:proofErr w:type="gramEnd"/>
    </w:p>
    <w:p w:rsidR="00457D8B" w:rsidRDefault="00457D8B" w:rsidP="00457D8B">
      <w:pPr>
        <w:pStyle w:val="ConsPlusNonformat"/>
        <w:jc w:val="both"/>
      </w:pPr>
      <w:r>
        <w:t xml:space="preserve">                              здравоохранение, социальное обслуживание,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образование, </w:t>
      </w:r>
      <w:proofErr w:type="spellStart"/>
      <w:r>
        <w:t>культурно-досуговая</w:t>
      </w:r>
      <w:proofErr w:type="spellEnd"/>
      <w:r>
        <w:t xml:space="preserve">  деятельность,</w:t>
      </w:r>
    </w:p>
    <w:p w:rsidR="00457D8B" w:rsidRDefault="00457D8B" w:rsidP="00457D8B">
      <w:pPr>
        <w:pStyle w:val="ConsPlusNonformat"/>
        <w:jc w:val="both"/>
      </w:pPr>
      <w:r>
        <w:t xml:space="preserve">                             организация временного проживания, </w:t>
      </w:r>
      <w:proofErr w:type="gramStart"/>
      <w:r>
        <w:t>сервисное</w:t>
      </w:r>
      <w:proofErr w:type="gramEnd"/>
    </w:p>
    <w:p w:rsidR="00457D8B" w:rsidRDefault="00457D8B" w:rsidP="00457D8B">
      <w:pPr>
        <w:pStyle w:val="ConsPlusNonformat"/>
        <w:jc w:val="both"/>
      </w:pPr>
      <w:r>
        <w:t xml:space="preserve">                           обслуживание, транспортное обслуживание, прочие)</w:t>
      </w:r>
    </w:p>
    <w:p w:rsidR="00457D8B" w:rsidRDefault="00457D8B" w:rsidP="00457D8B">
      <w:pPr>
        <w:pStyle w:val="ConsPlusNonformat"/>
        <w:jc w:val="both"/>
      </w:pPr>
      <w:r>
        <w:t xml:space="preserve">    4. Форма собственности объекта </w:t>
      </w:r>
      <w:proofErr w:type="spellStart"/>
      <w:r>
        <w:t>___</w:t>
      </w:r>
      <w:r w:rsidR="001C0EF6">
        <w:rPr>
          <w:rFonts w:eastAsia="CenturySchoolbook" w:cs="CenturySchoolbook"/>
          <w:u w:val="single"/>
        </w:rPr>
        <w:t>муниципальная</w:t>
      </w:r>
      <w:proofErr w:type="spellEnd"/>
      <w:r>
        <w:t>___________________</w:t>
      </w:r>
    </w:p>
    <w:p w:rsidR="00457D8B" w:rsidRDefault="00E77D1E" w:rsidP="00457D8B">
      <w:pPr>
        <w:pStyle w:val="ConsPlusNonformat"/>
        <w:jc w:val="both"/>
      </w:pPr>
      <w:r>
        <w:t xml:space="preserve">(федеральная, областная, </w:t>
      </w:r>
      <w:r w:rsidR="00457D8B">
        <w:t>муниципальная, частная)</w:t>
      </w:r>
    </w:p>
    <w:p w:rsidR="00457D8B" w:rsidRDefault="00457D8B" w:rsidP="00457D8B">
      <w:pPr>
        <w:pStyle w:val="ConsPlusNonformat"/>
        <w:jc w:val="both"/>
      </w:pPr>
      <w:r>
        <w:t xml:space="preserve">   </w:t>
      </w:r>
      <w:r w:rsidR="001C0EF6">
        <w:t xml:space="preserve"> 5. Объем предоставляемых услуг</w:t>
      </w:r>
      <w:r>
        <w:t>________</w:t>
      </w:r>
      <w:r w:rsidR="001C0EF6">
        <w:rPr>
          <w:u w:val="single"/>
        </w:rPr>
        <w:t>125/240 чел/день</w:t>
      </w:r>
      <w:r w:rsidR="001C0EF6">
        <w:t>__</w:t>
      </w:r>
    </w:p>
    <w:p w:rsidR="00457D8B" w:rsidRDefault="00E77D1E" w:rsidP="00457D8B">
      <w:pPr>
        <w:pStyle w:val="ConsPlusNonformat"/>
        <w:jc w:val="both"/>
      </w:pPr>
      <w:r>
        <w:t xml:space="preserve">(количество обслуживаемых </w:t>
      </w:r>
      <w:r w:rsidR="00457D8B">
        <w:t>посетителей/день, вместимость)</w:t>
      </w:r>
    </w:p>
    <w:p w:rsidR="00726351" w:rsidRDefault="00457D8B" w:rsidP="00726351">
      <w:pPr>
        <w:pStyle w:val="ConsPlusNonformat"/>
        <w:jc w:val="both"/>
      </w:pPr>
      <w:r>
        <w:t xml:space="preserve">    6. Размещение объекта </w:t>
      </w:r>
      <w:r w:rsidR="001C0EF6">
        <w:rPr>
          <w:rFonts w:eastAsia="CenturySchoolbook" w:cs="CenturySchoolbook"/>
          <w:u w:val="single"/>
        </w:rPr>
        <w:t>отдельно стоящее двухэтажное, кирпичное</w:t>
      </w:r>
      <w:r w:rsidR="00CB4CD7">
        <w:rPr>
          <w:rFonts w:eastAsia="CenturySchoolbook" w:cs="CenturySchoolbook"/>
          <w:u w:val="single"/>
        </w:rPr>
        <w:t xml:space="preserve"> </w:t>
      </w:r>
      <w:proofErr w:type="spellStart"/>
      <w:r w:rsidR="001C0EF6">
        <w:rPr>
          <w:rFonts w:eastAsia="CenturySchoolbook" w:cs="CenturySchoolbook"/>
          <w:u w:val="single"/>
        </w:rPr>
        <w:t>здание</w:t>
      </w:r>
      <w:proofErr w:type="gramStart"/>
      <w:r w:rsidR="00CB4CD7">
        <w:rPr>
          <w:rFonts w:eastAsia="CenturySchoolbook" w:cs="CenturySchoolbook"/>
          <w:u w:val="single"/>
        </w:rPr>
        <w:t>,ж</w:t>
      </w:r>
      <w:proofErr w:type="gramEnd"/>
      <w:r w:rsidR="00CB4CD7">
        <w:rPr>
          <w:rFonts w:eastAsia="CenturySchoolbook" w:cs="CenturySchoolbook"/>
          <w:u w:val="single"/>
        </w:rPr>
        <w:t>елезобетонное</w:t>
      </w:r>
      <w:proofErr w:type="spellEnd"/>
      <w:r w:rsidR="00CB4CD7">
        <w:rPr>
          <w:rFonts w:eastAsia="CenturySchoolbook" w:cs="CenturySchoolbook"/>
          <w:u w:val="single"/>
        </w:rPr>
        <w:t xml:space="preserve"> перекрытие</w:t>
      </w:r>
      <w:r w:rsidR="00726351">
        <w:rPr>
          <w:rFonts w:eastAsia="CenturySchoolbook" w:cs="CenturySchoolbook"/>
          <w:u w:val="single"/>
        </w:rPr>
        <w:t xml:space="preserve"> железобетонные</w:t>
      </w:r>
      <w:r w:rsidR="00CB4CD7">
        <w:rPr>
          <w:rFonts w:eastAsia="CenturySchoolbook" w:cs="CenturySchoolbook"/>
          <w:u w:val="single"/>
        </w:rPr>
        <w:t xml:space="preserve"> лестницы</w:t>
      </w:r>
      <w:r w:rsidR="00726351">
        <w:rPr>
          <w:rFonts w:eastAsia="CenturySchoolbook" w:cs="CenturySchoolbook"/>
          <w:u w:val="single"/>
        </w:rPr>
        <w:t xml:space="preserve">          </w:t>
      </w:r>
    </w:p>
    <w:p w:rsidR="00457D8B" w:rsidRDefault="00457D8B" w:rsidP="00457D8B">
      <w:pPr>
        <w:pStyle w:val="ConsPlusNonformat"/>
        <w:jc w:val="both"/>
      </w:pPr>
      <w:r>
        <w:t xml:space="preserve">(отдельно стоящее, встроенное, </w:t>
      </w:r>
      <w:proofErr w:type="spellStart"/>
      <w:r>
        <w:t>пристроенное</w:t>
      </w:r>
      <w:proofErr w:type="gramStart"/>
      <w:r>
        <w:t>,к</w:t>
      </w:r>
      <w:proofErr w:type="gramEnd"/>
      <w:r>
        <w:t>оличество</w:t>
      </w:r>
      <w:proofErr w:type="spellEnd"/>
      <w:r>
        <w:t xml:space="preserve"> этажей в здании, занимаемый</w:t>
      </w:r>
    </w:p>
    <w:p w:rsidR="00457D8B" w:rsidRDefault="00457D8B" w:rsidP="00457D8B">
      <w:pPr>
        <w:pStyle w:val="ConsPlusNonformat"/>
        <w:jc w:val="both"/>
      </w:pPr>
      <w:r>
        <w:t>организацией</w:t>
      </w:r>
      <w:r w:rsidR="00E77D1E">
        <w:t xml:space="preserve"> этаж, базовый материал несущих </w:t>
      </w:r>
      <w:r>
        <w:t>конструкций, м</w:t>
      </w:r>
      <w:r w:rsidR="00E77D1E">
        <w:t xml:space="preserve">атериал лестниц (кирпич, </w:t>
      </w:r>
      <w:proofErr w:type="spellStart"/>
      <w:r w:rsidR="00E77D1E">
        <w:t>бетон</w:t>
      </w:r>
      <w:proofErr w:type="gramStart"/>
      <w:r w:rsidR="00E77D1E">
        <w:t>,</w:t>
      </w:r>
      <w:r>
        <w:t>п</w:t>
      </w:r>
      <w:proofErr w:type="gramEnd"/>
      <w:r>
        <w:t>енобетон</w:t>
      </w:r>
      <w:proofErr w:type="spellEnd"/>
      <w:r>
        <w:t>, дерево, другое))</w:t>
      </w:r>
    </w:p>
    <w:p w:rsidR="00457D8B" w:rsidRDefault="00457D8B" w:rsidP="00457D8B">
      <w:pPr>
        <w:pStyle w:val="ConsPlusNonformat"/>
        <w:jc w:val="both"/>
      </w:pPr>
      <w:r>
        <w:t xml:space="preserve">    7.</w:t>
      </w:r>
      <w:r w:rsidR="00CB4CD7">
        <w:t xml:space="preserve"> Количество и назначение входов один основной вход – </w:t>
      </w:r>
      <w:proofErr w:type="spellStart"/>
      <w:r w:rsidR="00CB4CD7">
        <w:t>выход</w:t>
      </w:r>
      <w:proofErr w:type="gramStart"/>
      <w:r w:rsidR="00CB4CD7">
        <w:t>,т</w:t>
      </w:r>
      <w:proofErr w:type="gramEnd"/>
      <w:r w:rsidR="00CB4CD7">
        <w:t>ри</w:t>
      </w:r>
      <w:proofErr w:type="spellEnd"/>
      <w:r w:rsidR="00CB4CD7">
        <w:t xml:space="preserve"> запасных выхода</w:t>
      </w:r>
    </w:p>
    <w:p w:rsidR="00457D8B" w:rsidRDefault="00457D8B" w:rsidP="00457D8B">
      <w:pPr>
        <w:pStyle w:val="ConsPlusNonformat"/>
        <w:jc w:val="both"/>
      </w:pPr>
      <w:r>
        <w:t xml:space="preserve">    8. Год постройки _________</w:t>
      </w:r>
      <w:r w:rsidR="00CB4CD7">
        <w:rPr>
          <w:rFonts w:eastAsia="CenturySchoolbook" w:cs="CenturySchoolbook"/>
          <w:u w:val="single"/>
        </w:rPr>
        <w:t>1969</w:t>
      </w:r>
      <w:r>
        <w:t>______________________________________</w:t>
      </w:r>
    </w:p>
    <w:p w:rsidR="00457D8B" w:rsidRDefault="00457D8B" w:rsidP="00457D8B">
      <w:pPr>
        <w:pStyle w:val="ConsPlusNonformat"/>
        <w:jc w:val="both"/>
      </w:pPr>
      <w:r>
        <w:t xml:space="preserve">    9. Год последней реконструкции </w:t>
      </w:r>
      <w:proofErr w:type="spellStart"/>
      <w:r>
        <w:t>__</w:t>
      </w:r>
      <w:r w:rsidR="00CB4CD7">
        <w:rPr>
          <w:rFonts w:eastAsia="CenturySchoolbook" w:cs="CenturySchoolbook"/>
          <w:u w:val="single"/>
        </w:rPr>
        <w:t>нет</w:t>
      </w:r>
      <w:proofErr w:type="spellEnd"/>
      <w:r>
        <w:t>_______________________________</w:t>
      </w:r>
    </w:p>
    <w:p w:rsidR="00457D8B" w:rsidRDefault="00457D8B" w:rsidP="00457D8B">
      <w:pPr>
        <w:pStyle w:val="ConsPlusNonformat"/>
        <w:jc w:val="both"/>
      </w:pPr>
    </w:p>
    <w:p w:rsidR="00457D8B" w:rsidRDefault="00457D8B" w:rsidP="00457D8B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457D8B">
          <w:pgSz w:w="11906" w:h="16838"/>
          <w:pgMar w:top="1440" w:right="566" w:bottom="1440" w:left="1133" w:header="0" w:footer="0" w:gutter="0"/>
          <w:cols w:space="720"/>
        </w:sectPr>
      </w:pPr>
    </w:p>
    <w:p w:rsidR="00457D8B" w:rsidRDefault="00457D8B" w:rsidP="00457D8B">
      <w:pPr>
        <w:pStyle w:val="ConsPlusNonformat"/>
        <w:jc w:val="both"/>
      </w:pPr>
      <w:r>
        <w:lastRenderedPageBreak/>
        <w:t xml:space="preserve">                  Описание маршрута следования к объекту</w:t>
      </w:r>
    </w:p>
    <w:p w:rsidR="00457D8B" w:rsidRDefault="00457D8B" w:rsidP="00457D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494"/>
        <w:gridCol w:w="2721"/>
        <w:gridCol w:w="2438"/>
      </w:tblGrid>
      <w:tr w:rsidR="00457D8B" w:rsidTr="00457D8B"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 xml:space="preserve">Расстояние до объекта от остановки транспорта, </w:t>
            </w:r>
            <w:proofErr w:type="gramStart"/>
            <w:r>
              <w:t>м</w:t>
            </w:r>
            <w:proofErr w:type="gramEnd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B4CD7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457D8B" w:rsidTr="00457D8B"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Вид транспорта, номер маршрута, название остановки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B4CD7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457D8B" w:rsidTr="00457D8B"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Наличие переходов на пути следования от остановки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 нет</w:t>
            </w: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Регулируемые переходы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со звуковой сигнализацией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Нерегулируемые переходы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 w:rsidP="00036812">
            <w:pPr>
              <w:pStyle w:val="ConsPlusNormal"/>
              <w:spacing w:line="276" w:lineRule="auto"/>
              <w:jc w:val="center"/>
            </w:pPr>
            <w:r>
              <w:t>есть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Внеуличные переходы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CB4CD7" w:rsidP="00036812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с пандусом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с подъемником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 нет</w:t>
            </w: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Тактильные указатели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Перепады высоты на пути движения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D8B" w:rsidRDefault="00457D8B" w:rsidP="00CB4CD7">
            <w:pPr>
              <w:pStyle w:val="ConsPlusNormal"/>
              <w:spacing w:line="276" w:lineRule="auto"/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съезды с уклоном более 10%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036812" w:rsidP="00036812">
            <w:pPr>
              <w:pStyle w:val="ConsPlusNormal"/>
              <w:spacing w:line="276" w:lineRule="auto"/>
              <w:jc w:val="center"/>
            </w:pPr>
            <w:r>
              <w:t>есть</w:t>
            </w:r>
          </w:p>
        </w:tc>
      </w:tr>
      <w:tr w:rsidR="00457D8B" w:rsidTr="00457D8B"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8B" w:rsidRDefault="00457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более 4 см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8B" w:rsidRDefault="00457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8B" w:rsidRDefault="00457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Открытые лестницы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пандусы с уклоном более 8%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  <w:tr w:rsidR="00457D8B" w:rsidTr="00457D8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Поручни на лестницах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поручни на пандусах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нет</w:t>
            </w:r>
          </w:p>
        </w:tc>
      </w:tr>
    </w:tbl>
    <w:p w:rsidR="00457D8B" w:rsidRDefault="00457D8B" w:rsidP="00457D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5"/>
        <w:gridCol w:w="3685"/>
        <w:gridCol w:w="1757"/>
        <w:gridCol w:w="1367"/>
        <w:gridCol w:w="1304"/>
        <w:gridCol w:w="1304"/>
        <w:gridCol w:w="1077"/>
      </w:tblGrid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N помещений по плану БТИ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Наименование элемента объекта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Норматив доступности, установленный для инвалидов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Фактическая величина, наличие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Категория инвалидов, для которых установлен норматив </w:t>
            </w:r>
            <w:hyperlink r:id="rId6" w:anchor="Par1872" w:tooltip="&lt;*&gt; Принятые сокращения категорий лиц с ограничениями жизнедеятельности (в соответствии со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" w:history="1">
              <w:r>
                <w:rPr>
                  <w:rStyle w:val="a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Рекомендуемые мероприятия по адаптации при несоответствии нормативу: установка, создание, ремонт, замена или </w:t>
            </w:r>
            <w:r>
              <w:lastRenderedPageBreak/>
              <w:t>реконструкция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lastRenderedPageBreak/>
              <w:t>Примечание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1. Территория, прилегающая к объекту (при наличии)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1.1. Вход на территорию (при наличии ограждения)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Ширина прохода, калитки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1,</w:t>
            </w:r>
            <w:r w:rsidR="00BF2DFA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Информация об объекте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12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Не полная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1.2. Путь к главному (специализированному) входу в здание (для доступа в зону оказания услуг)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Указатели направления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4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пешеходного пути с учетом встречного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2,0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1,8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ремонт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пешеходного пути с учетом встречного движения в условиях сложившейся застройки в пределах прямой видимости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2,0</w:t>
            </w:r>
            <w:r w:rsidR="00036812">
              <w:t xml:space="preserve">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8B" w:rsidRDefault="00457D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не менее 2,0 </w:t>
            </w:r>
            <w:proofErr w:type="spellStart"/>
            <w:r>
              <w:t>x</w:t>
            </w:r>
            <w:proofErr w:type="spellEnd"/>
            <w:r>
              <w:t xml:space="preserve"> 1,8 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Не требуется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полоса перед съездом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BF2DFA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полоса перед лестницей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BF2DFA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полоса перед препятствием на тротуаре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BF2DFA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тактильной полосы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0,5 - 0,6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BF2DFA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Перепад высот бордюров, бортовых </w:t>
            </w:r>
            <w:r>
              <w:lastRenderedPageBreak/>
              <w:t>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lastRenderedPageBreak/>
              <w:t>&lt; 0,025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BF2DFA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2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бордюров по краям пешеходных путей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0,05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2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Места отдыха </w:t>
            </w:r>
            <w:hyperlink r:id="rId27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1.3. Автостоянка и парковка для посетителей (при наличии)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Расстояние до входа в здание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50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50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Количество </w:t>
            </w:r>
            <w:proofErr w:type="spellStart"/>
            <w:r>
              <w:t>машино-мест</w:t>
            </w:r>
            <w:proofErr w:type="spellEnd"/>
            <w:r>
              <w:t xml:space="preserve"> для инвалидов, обозначенных специальными знаками на поверхности покрытия стоянки и знаком на вертикальной поверхности (стене, столбе, стойке) на высоте не менее 1,5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5% (не менее 1 места)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CD1D15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Размер парковочного места со специальным знаком для автомобиля инвалида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6 </w:t>
            </w:r>
            <w:proofErr w:type="spellStart"/>
            <w:r>
              <w:t>x</w:t>
            </w:r>
            <w:proofErr w:type="spellEnd"/>
            <w:r>
              <w:t xml:space="preserve"> 3,6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036812">
            <w:pPr>
              <w:pStyle w:val="ConsPlusNormal"/>
              <w:spacing w:line="276" w:lineRule="auto"/>
            </w:pPr>
            <w:r>
              <w:t>созда</w:t>
            </w:r>
            <w:r w:rsidR="00CD1D15">
              <w:t>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1.4. Открытая </w:t>
            </w:r>
            <w:proofErr w:type="spellStart"/>
            <w:r>
              <w:t>лестница</w:t>
            </w:r>
            <w:bookmarkStart w:id="1" w:name="_GoBack"/>
            <w:r w:rsidR="00036812" w:rsidRPr="0068642E">
              <w:rPr>
                <w:b/>
                <w:u w:val="single"/>
              </w:rPr>
              <w:t>нет</w:t>
            </w:r>
            <w:bookmarkEnd w:id="1"/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лестничных маршей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1,35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Марш лестницы между площадками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3 - 12 ступеней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Единообразная геометрия ступеней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 xml:space="preserve">Высота </w:t>
            </w:r>
            <w:proofErr w:type="spellStart"/>
            <w:r>
              <w:t>подступенка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0,12 - 0,15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4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 xml:space="preserve">Ширина </w:t>
            </w:r>
            <w:proofErr w:type="spellStart"/>
            <w:r>
              <w:t>проступей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0,35 - 0,4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4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Расстояние до кромки ступени тактильной полосы перед маршем </w:t>
            </w:r>
            <w:r>
              <w:lastRenderedPageBreak/>
              <w:t>вверху и внизу шириной 0,3 - 0,5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lastRenderedPageBreak/>
              <w:t>&gt; = 0,8 - 0,9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4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4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4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расстояние между поручнями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4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5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54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1.5. Пандус на </w:t>
            </w:r>
            <w:proofErr w:type="spellStart"/>
            <w:r>
              <w:t>рельефе</w:t>
            </w:r>
            <w:r w:rsidR="00036812" w:rsidRPr="0068642E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подъема одного марша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Угол уклона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5°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5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расстояние между поручнями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0,9 - 1,0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5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6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(нижний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0,7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(верхний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6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6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Площадки на горизонтальном участке пандуса: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 верхнем окончании пандуса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промежуточная площадка при прямом пути движения (при высоте пандуса более 0,8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6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промежуточная площадка на повороте пути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 нижнем окончании пандуса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высотой не менее 0,1 м по продольным открытым краям маршей и на горизонтальных площадках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7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2. Входная группа (для доступа в зону оказания услуги)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2.1. Крыльцо или входная площадка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площадки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0,47</w:t>
            </w:r>
            <w:r w:rsidR="00036812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Габариты площадки без пандуса (ширина </w:t>
            </w:r>
            <w:proofErr w:type="spellStart"/>
            <w:r>
              <w:t>x</w:t>
            </w:r>
            <w:proofErr w:type="spellEnd"/>
            <w:r>
              <w:t xml:space="preserve"> 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1,4 </w:t>
            </w:r>
            <w:proofErr w:type="spellStart"/>
            <w:r>
              <w:t>x</w:t>
            </w:r>
            <w:proofErr w:type="spellEnd"/>
            <w:r>
              <w:t xml:space="preserve"> 2 м или 1,5 </w:t>
            </w:r>
            <w:proofErr w:type="spellStart"/>
            <w:r>
              <w:t>x</w:t>
            </w:r>
            <w:proofErr w:type="spellEnd"/>
            <w:r>
              <w:t xml:space="preserve"> 1,85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Pr="00CD1D15" w:rsidRDefault="00CD1D15">
            <w:pPr>
              <w:pStyle w:val="ConsPlusNormal"/>
              <w:spacing w:line="276" w:lineRule="auto"/>
            </w:pPr>
            <w:r>
              <w:t>3,34 – 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74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 xml:space="preserve">Габариты площадки с пандусом (ширина </w:t>
            </w:r>
            <w:proofErr w:type="spellStart"/>
            <w:r>
              <w:t>x</w:t>
            </w:r>
            <w:proofErr w:type="spellEnd"/>
            <w:r>
              <w:t xml:space="preserve"> 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2,2 </w:t>
            </w:r>
            <w:proofErr w:type="spellStart"/>
            <w:r>
              <w:t>x</w:t>
            </w:r>
            <w:proofErr w:type="spellEnd"/>
            <w:r>
              <w:t xml:space="preserve"> 2,2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3,34 – 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7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7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Навес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7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8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Водоотвод (решетка или уклон к открытой стороне площадки, навес)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8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8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Информация об объекте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4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Система вызова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2.2. Лестница </w:t>
            </w:r>
            <w:proofErr w:type="spellStart"/>
            <w:r>
              <w:t>наружная</w:t>
            </w:r>
            <w:r w:rsidR="00036812" w:rsidRPr="00036812">
              <w:rPr>
                <w:sz w:val="22"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Нескользкое покрытие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8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Расстояние до кромки ступени перед маршем вверху и внизу тактильной полосы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тактильной полосы перед лестничным маршем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0,3 - 0,5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CD1D15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8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9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94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9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9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9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0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 xml:space="preserve">Разделительные поручни при ширине марша &gt; = 4 м </w:t>
            </w:r>
            <w:hyperlink r:id="rId101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0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2.3. Пандус наружный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марша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F33B6F">
            <w:pPr>
              <w:pStyle w:val="ConsPlusNormal"/>
              <w:spacing w:line="276" w:lineRule="auto"/>
            </w:pPr>
            <w:r>
              <w:t>реконструкция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Угол уклона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5°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Pr="001F0DD6" w:rsidRDefault="00911957" w:rsidP="001F0DD6">
            <w:pPr>
              <w:pStyle w:val="ConsPlusNormal"/>
              <w:spacing w:line="276" w:lineRule="auto"/>
            </w:pPr>
            <w:r>
              <w:t>9</w:t>
            </w:r>
            <w:r w:rsidR="001F0DD6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реконструкция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подъема одного марша (максимальная)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0,</w:t>
            </w:r>
            <w:r w:rsidR="00911957">
              <w:t>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0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расстояние между поручнями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0,9 - 1,0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0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1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(нижний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0,7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(верхний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0,</w:t>
            </w:r>
            <w:r w:rsidR="00911957"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ремонт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A0BB5">
            <w:pPr>
              <w:pStyle w:val="ConsPlusNormal"/>
              <w:spacing w:line="276" w:lineRule="auto"/>
            </w:pPr>
            <w:r>
              <w:t>есть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1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1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Площадки на горизонтальном участке пандуса: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 верхнем окончании пандуса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промежуточная площадка при прямом пути движения (при высоте пандуса более 0,8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промежуточная площадка на повороте пути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1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 нижнем окончании пандуса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2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Нескользкое покрытие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A0BB5">
            <w:pPr>
              <w:pStyle w:val="ConsPlusNormal"/>
              <w:spacing w:line="276" w:lineRule="auto"/>
            </w:pPr>
            <w:r>
              <w:t>есть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2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Наружный подъемник (при отсутствии пандуса) вертикальный (В), наклонный (Н)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Звуковой маяк у входа </w:t>
            </w:r>
            <w:hyperlink r:id="rId126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Световой маяк у входа </w:t>
            </w:r>
            <w:hyperlink r:id="rId128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29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2.4. Тамбур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Габариты (глубина </w:t>
            </w:r>
            <w:proofErr w:type="spellStart"/>
            <w:r>
              <w:t>x</w:t>
            </w:r>
            <w:proofErr w:type="spellEnd"/>
            <w:r>
              <w:t xml:space="preserve"> 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2,3 </w:t>
            </w:r>
            <w:proofErr w:type="spellStart"/>
            <w:r>
              <w:t>x</w:t>
            </w:r>
            <w:proofErr w:type="spellEnd"/>
            <w:r>
              <w:t xml:space="preserve"> 1,5 м, при реконструкции - (1,5 - 1,8) </w:t>
            </w:r>
            <w:proofErr w:type="spellStart"/>
            <w:r>
              <w:t>x</w:t>
            </w:r>
            <w:proofErr w:type="spellEnd"/>
            <w:r>
              <w:t xml:space="preserve"> 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2,4</w:t>
            </w:r>
            <w:r w:rsidR="00911957">
              <w:t>7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2,</w:t>
            </w:r>
            <w:r w:rsidR="00911957"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Двери распашные (Р), автоматические раздвижные (А)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proofErr w:type="gramStart"/>
            <w:r>
              <w:t>Р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3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дверного проема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м, при реконструкции - &gt; = 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0,97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3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порога наружного, внутреннего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каждого элемента - &lt; 0,014 м, общая высота - &lt; = 0,028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Контрастная маркировка прозрачных дверных полотен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3. Пути движения на объекте (для доступа в зону оказания услуги)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3.1. Лестница на уровень 1-го </w:t>
            </w:r>
            <w:proofErr w:type="spellStart"/>
            <w:r>
              <w:t>этажа</w:t>
            </w:r>
            <w:r w:rsidR="001F0DD6" w:rsidRPr="00D45A1B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11957">
            <w:pPr>
              <w:pStyle w:val="ConsPlusNormal"/>
              <w:spacing w:line="276" w:lineRule="auto"/>
            </w:pPr>
            <w: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3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3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4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4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4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4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3.2. Пандус внутренний к лестнице на уровень 1-го </w:t>
            </w:r>
            <w:proofErr w:type="spellStart"/>
            <w:r>
              <w:t>этажа</w:t>
            </w:r>
            <w:r w:rsidR="001F0DD6" w:rsidRPr="00D45A1B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марша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227558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Угол уклона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5°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4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Разворотные площадки внизу, вверху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5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расстояние между поручнями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0,9 - 1,0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5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(нижний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0,7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(верхний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5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5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Пандус переносной (при отсутствии </w:t>
            </w:r>
            <w:proofErr w:type="gramStart"/>
            <w:r>
              <w:t>стационарного</w:t>
            </w:r>
            <w:proofErr w:type="gramEnd"/>
            <w: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Подъемник для инвалидов (при отсутствии пандуса):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стационарный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мобильный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3.3. Коридоры/холлы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полосы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1F0DD6">
            <w:pPr>
              <w:pStyle w:val="ConsPlusNormal"/>
              <w:spacing w:line="276" w:lineRule="auto"/>
            </w:pPr>
            <w:r>
              <w:t>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Разворотные площадки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227558">
            <w:pPr>
              <w:pStyle w:val="ConsPlusNormal"/>
              <w:spacing w:line="276" w:lineRule="auto"/>
            </w:pPr>
            <w:r>
              <w:t>2.0 – 2.0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Контрольно-пропускные устройства и турникеты (ширина)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227558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6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Указатели направления движения, входа, выхода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A0BB5">
            <w:pPr>
              <w:pStyle w:val="ConsPlusNormal"/>
              <w:spacing w:line="276" w:lineRule="auto"/>
            </w:pPr>
            <w:r>
              <w:t>есть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6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69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Пиктограммы (доступность, вход, выход)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227558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71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Речевые информаторы и маяки </w:t>
            </w:r>
            <w:hyperlink r:id="rId172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Экраны, текстовые табло для дублирования звуковой информации </w:t>
            </w:r>
            <w:hyperlink r:id="rId174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5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Аудиовизуальные информационно-справочные системы </w:t>
            </w:r>
            <w:hyperlink r:id="rId176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7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схема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Место отдыха и ожидания (не реже чем через 25 м):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7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18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8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182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для лиц с нарушениями опорно-двигательного аппарата (О): глубина зоны сидения - не менее 1,2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 на этаж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для колясочников: глубина - 1,5 м, ширина - 0,9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 на этаж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Навесное оборудование, выступ в зону движения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0,1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Рифленая и (или) контрастно окрашенная полоса на участках пола перед поворотом и дверями (ширина)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Опорные устройства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8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8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Контрастная маркировка дверных проемов </w:t>
            </w:r>
            <w:hyperlink r:id="rId189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3.4. Лестница, перепады высот на этажах (в коридорах</w:t>
            </w:r>
            <w:proofErr w:type="gramStart"/>
            <w:r>
              <w:t>)</w:t>
            </w:r>
            <w:r w:rsidR="001F0DD6" w:rsidRPr="00D45A1B">
              <w:rPr>
                <w:b/>
                <w:u w:val="single"/>
              </w:rPr>
              <w:t>н</w:t>
            </w:r>
            <w:proofErr w:type="gramEnd"/>
            <w:r w:rsidR="001F0DD6" w:rsidRPr="00D45A1B">
              <w:rPr>
                <w:b/>
                <w:u w:val="single"/>
              </w:rPr>
              <w:t>ет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19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Контрастная маркировка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 на лестнице: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3.5. Пандус внутренний на </w:t>
            </w:r>
            <w:proofErr w:type="spellStart"/>
            <w:r>
              <w:t>этаже</w:t>
            </w:r>
            <w:r w:rsidR="001F0DD6" w:rsidRPr="00D45A1B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марша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1,0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Угол уклона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5°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19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Разворотные площадки внизу, вверху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0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(нижний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0,7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 (верхний поручень)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proofErr w:type="spellStart"/>
            <w:r>
              <w:t>Колесоотбойники</w:t>
            </w:r>
            <w:proofErr w:type="spellEnd"/>
            <w:r>
              <w:t xml:space="preserve"> по продольным краям маршей высотой не менее 0,05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3.6. Лестница межэтажная (в зону оказания услуги</w:t>
            </w:r>
            <w:proofErr w:type="gramStart"/>
            <w:r>
              <w:t>)</w:t>
            </w:r>
            <w:r w:rsidR="001F0DD6" w:rsidRPr="00D45A1B">
              <w:rPr>
                <w:b/>
                <w:u w:val="single"/>
              </w:rPr>
              <w:t>н</w:t>
            </w:r>
            <w:proofErr w:type="gramEnd"/>
            <w:r w:rsidR="001F0DD6" w:rsidRPr="00D45A1B">
              <w:rPr>
                <w:b/>
                <w:u w:val="single"/>
              </w:rPr>
              <w:t>ет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Рельефная (тактильная) полоса перед маршем вверху и внизу (ширина 0,3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0,6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тактильной полосы перед лестничным маршем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0,3 - 0,5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Контрастная маркировка крайних ступеней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0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1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Поручни непрерывные с двух сторон: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1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высоте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14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proofErr w:type="spellStart"/>
            <w:r>
              <w:t>нетравмирующие</w:t>
            </w:r>
            <w:proofErr w:type="spellEnd"/>
            <w:r>
              <w:t xml:space="preserve"> завершения поручней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1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завершающие горизонтальные части поручней вверху, внизу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0,3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1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1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Указатели номера этажа на поручне тактильные </w:t>
            </w:r>
            <w:hyperlink r:id="rId220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Лестница N ___ (вкладка при наличии других лестниц)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0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3.7. Лифт </w:t>
            </w:r>
            <w:proofErr w:type="spellStart"/>
            <w:r>
              <w:t>пассажирский</w:t>
            </w:r>
            <w:r w:rsidR="001F0DD6" w:rsidRPr="00D45A1B">
              <w:rPr>
                <w:b/>
                <w:u w:val="single"/>
              </w:rPr>
              <w:t>нет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Кабина: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габариты (глубина </w:t>
            </w:r>
            <w:proofErr w:type="spellStart"/>
            <w:r>
              <w:t>x</w:t>
            </w:r>
            <w:proofErr w:type="spellEnd"/>
            <w:r>
              <w:t xml:space="preserve"> 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при новом строительстве - &gt; = 1,5 </w:t>
            </w:r>
            <w:proofErr w:type="spellStart"/>
            <w:r>
              <w:t>x</w:t>
            </w:r>
            <w:proofErr w:type="spellEnd"/>
            <w:r>
              <w:t xml:space="preserve"> 1,7 м, для действующих объектов - &gt; = 1,1 </w:t>
            </w:r>
            <w:proofErr w:type="spellStart"/>
            <w:r>
              <w:t>x</w:t>
            </w:r>
            <w:proofErr w:type="spellEnd"/>
            <w:r>
              <w:t xml:space="preserve"> 1,4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дверного проема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при новом строительстве - &gt; = 0,95 м, для действующих объектов - &gt; =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Зеркало </w:t>
            </w:r>
            <w:hyperlink r:id="rId224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Поручни </w:t>
            </w:r>
            <w:hyperlink r:id="rId226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Световая и звуковая информация в кабине о движении лифта </w:t>
            </w:r>
            <w:hyperlink r:id="rId228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29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23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Знак доступности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Цифровые контрастные обозначения этажа напротив лифта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маркировка цифр на кнопках управления лифтом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4. Зона оказания услуги (в зависимости от сферы деятельности</w:t>
            </w:r>
            <w:proofErr w:type="gramStart"/>
            <w:r>
              <w:t>)</w:t>
            </w:r>
            <w:r w:rsidR="00D45A1B" w:rsidRPr="00D45A1B">
              <w:rPr>
                <w:b/>
                <w:u w:val="single"/>
              </w:rPr>
              <w:t>н</w:t>
            </w:r>
            <w:proofErr w:type="gramEnd"/>
            <w:r w:rsidR="00D45A1B" w:rsidRPr="00D45A1B">
              <w:rPr>
                <w:b/>
                <w:u w:val="single"/>
              </w:rPr>
              <w:t>ет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4.1. Обслуживание через окно/</w:t>
            </w:r>
            <w:proofErr w:type="spellStart"/>
            <w:r>
              <w:t>прилавок</w:t>
            </w:r>
            <w:r w:rsidR="00D45A1B" w:rsidRPr="00D45A1B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рабочей поверхности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0,8 - 1,1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Габариты зоны обслуживания (глубина)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Вкладка при необходимости описания нескольких окон/прилавков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4.2. Обслуживание в кабинете N ____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проема двери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7A2AB4">
            <w:pPr>
              <w:pStyle w:val="ConsPlusNormal"/>
              <w:spacing w:line="276" w:lineRule="auto"/>
            </w:pPr>
            <w:r>
              <w:t>0,8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E31673">
            <w:pPr>
              <w:pStyle w:val="ConsPlusNormal"/>
              <w:spacing w:line="276" w:lineRule="auto"/>
            </w:pPr>
            <w:r>
              <w:t>реконструкция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порога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отсутствие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3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Информация тактильная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D45A1B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3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Информация визуальная контрастная: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4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4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243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размещение на высоте </w:t>
            </w:r>
            <w:hyperlink r:id="rId244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1,8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высота прописных букв </w:t>
            </w:r>
            <w:hyperlink r:id="rId246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0,025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Габариты зоны сидения (глубина)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Зона для кресла-коляски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4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Стол с высотой рабочей поверхности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0,7 - 0,8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5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Вкладка при необходимости описания нескольких кабинетов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 w:rsidP="007A2AB4">
            <w:pPr>
              <w:pStyle w:val="ConsPlusNormal"/>
              <w:spacing w:line="276" w:lineRule="auto"/>
              <w:jc w:val="center"/>
              <w:outlineLvl w:val="4"/>
            </w:pPr>
            <w:r>
              <w:t xml:space="preserve">4.3. Обслуживание с перемещением в кабинет N </w:t>
            </w:r>
            <w:proofErr w:type="spellStart"/>
            <w:r w:rsidRPr="0087340E">
              <w:rPr>
                <w:b/>
              </w:rPr>
              <w:t>_</w:t>
            </w:r>
            <w:r w:rsidR="007A2AB4" w:rsidRPr="0087340E">
              <w:rPr>
                <w:b/>
                <w:u w:val="single"/>
              </w:rPr>
              <w:t>нет</w:t>
            </w:r>
            <w:proofErr w:type="spellEnd"/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полосы движения по зоне обслуживания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0,8 - 1,1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Вкладка при необходимости описания нескольких маршрутов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4.4. Кабина индивидуального обслуживания N ____ (примерочная, переговорная, кабина телефона</w:t>
            </w:r>
            <w:proofErr w:type="gramStart"/>
            <w:r>
              <w:t>)</w:t>
            </w:r>
            <w:r w:rsidR="0087340E" w:rsidRPr="0087340E">
              <w:rPr>
                <w:b/>
                <w:u w:val="single"/>
              </w:rPr>
              <w:t>н</w:t>
            </w:r>
            <w:proofErr w:type="gramEnd"/>
            <w:r w:rsidR="0087340E" w:rsidRPr="0087340E">
              <w:rPr>
                <w:b/>
                <w:u w:val="single"/>
              </w:rPr>
              <w:t>ет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Ширина </w:t>
            </w:r>
            <w:proofErr w:type="spellStart"/>
            <w:r>
              <w:t>x</w:t>
            </w:r>
            <w:proofErr w:type="spellEnd"/>
            <w:r>
              <w:t xml:space="preserve"> глубина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1,5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Место для сидения </w:t>
            </w:r>
            <w:hyperlink r:id="rId255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Крючки для костылей (на высоте 120 см с выступом 12 см) </w:t>
            </w:r>
            <w:hyperlink r:id="rId257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Вкладка при необходимости описания нескольких кабин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4.5. Зал (с фиксированными местами зрительный, читальный, ожидания и прочее вместимостью более 50 мест</w:t>
            </w:r>
            <w:proofErr w:type="gramStart"/>
            <w:r>
              <w:t>)</w:t>
            </w:r>
            <w:r w:rsidR="0087340E" w:rsidRPr="0087340E">
              <w:rPr>
                <w:b/>
                <w:u w:val="single"/>
              </w:rPr>
              <w:t>н</w:t>
            </w:r>
            <w:proofErr w:type="gramEnd"/>
            <w:r w:rsidR="0087340E" w:rsidRPr="0087340E">
              <w:rPr>
                <w:b/>
                <w:u w:val="single"/>
              </w:rPr>
              <w:t>ет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Доля мест для колясочников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2%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5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прохода к месту для инвалида на кресле-коляске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Доля мест для лиц с нарушением слуха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1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Вкладка при необходимости описания нескольких залов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Специализированная зона обслуживания инвалидов-колясочников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5. Санитарно-бытовые помещения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5.1. Санузел для посетителей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Санузел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A0BB5">
            <w:pPr>
              <w:pStyle w:val="ConsPlusNormal"/>
              <w:spacing w:line="276" w:lineRule="auto"/>
            </w:pPr>
            <w:r>
              <w:t>есть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3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4"/>
            </w:pPr>
            <w:r>
              <w:t>5.2. Санузел для инвалидов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Санузел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7A2AB4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6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6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Знак доступности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7A2AB4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Тактильная маркировка санузла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дверного проема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0.8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6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7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Направление открывания дверей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наружное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7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замена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Кабины для инвалидов: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количество кабин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1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7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7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ширина дверного проема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0,9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7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7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габариты (минимальная 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1,8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7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7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7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габариты (минимальная 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1,65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7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8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28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Унитаз: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опорные поручни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8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8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откидные поручни </w:t>
            </w:r>
            <w:hyperlink r:id="rId284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8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зона для кресла-коляски рядом с унитазом (ширина </w:t>
            </w:r>
            <w:proofErr w:type="spellStart"/>
            <w:r>
              <w:t>x</w:t>
            </w:r>
            <w:proofErr w:type="spellEnd"/>
            <w:r>
              <w:t xml:space="preserve"> глубина)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0,75 1,2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8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крючки для костылей (на высоте 120 см с выступом 12 см)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8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Раковина: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Pr="0087340E" w:rsidRDefault="00457D8B">
            <w:pPr>
              <w:pStyle w:val="ConsPlusNormal"/>
              <w:spacing w:line="276" w:lineRule="auto"/>
              <w:jc w:val="both"/>
              <w:rPr>
                <w:highlight w:val="yellow"/>
              </w:rPr>
            </w:pPr>
            <w:r w:rsidRPr="0087340E">
              <w:rPr>
                <w:highlight w:val="yellow"/>
              </w:rPr>
              <w:t>высота раковины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Pr="0087340E" w:rsidRDefault="00457D8B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87340E">
              <w:rPr>
                <w:highlight w:val="yellow"/>
              </w:rPr>
              <w:t>0,75 - 0,85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Pr="0087340E" w:rsidRDefault="00457D8B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Pr="0087340E" w:rsidRDefault="00307071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hyperlink r:id="rId288" w:anchor="Par1876" w:tooltip="К - инвалиды, передвигающиеся на креслах-колясках, приводимых в движение вручную." w:history="1">
              <w:r w:rsidR="00457D8B" w:rsidRPr="0087340E">
                <w:rPr>
                  <w:rStyle w:val="a6"/>
                </w:rPr>
                <w:t>К</w:t>
              </w:r>
            </w:hyperlink>
            <w:r w:rsidR="00457D8B" w:rsidRPr="0087340E">
              <w:rPr>
                <w:highlight w:val="yellow"/>
              </w:rPr>
              <w:t xml:space="preserve">, </w:t>
            </w:r>
            <w:hyperlink r:id="rId289" w:anchor="Par1875" w:tooltip="О - инвалиды, использующие при движении дополнительные опоры (костыли, палки);" w:history="1">
              <w:r w:rsidR="00457D8B" w:rsidRPr="0087340E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Pr="0087340E" w:rsidRDefault="00457D8B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Pr="0087340E" w:rsidRDefault="00457D8B">
            <w:pPr>
              <w:pStyle w:val="ConsPlusNormal"/>
              <w:spacing w:line="276" w:lineRule="auto"/>
              <w:rPr>
                <w:highlight w:val="yellow"/>
              </w:rPr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опорный поручень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0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водопроводный кран с рычажной рукояткой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9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водопроводный кран с автоматическим и сенсорным кранами бесконтактного типа </w:t>
            </w:r>
            <w:hyperlink r:id="rId293" w:anchor="Par1877" w:tooltip="&lt;**&gt; Мероприятия, рекомендованные сводом правил &quot;СНиП 35-01-2001 &quot;Доступность зданий и сооружений для маломобильных групп населения&quot; (СП 59.13330.2012), утвержденным приказом Минрегиона России от 27.12.2011 N 605." w:history="1">
              <w:r>
                <w:rPr>
                  <w:rStyle w:val="a6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9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зоны у раковины для кресла-коляски (глубина </w:t>
            </w:r>
            <w:proofErr w:type="spellStart"/>
            <w:r>
              <w:t>x</w:t>
            </w:r>
            <w:proofErr w:type="spellEnd"/>
            <w:r>
              <w:t xml:space="preserve"> ширина)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1,30 </w:t>
            </w:r>
            <w:proofErr w:type="spellStart"/>
            <w:r>
              <w:t>x</w:t>
            </w:r>
            <w:proofErr w:type="spellEnd"/>
            <w:r>
              <w:t xml:space="preserve"> 0,85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крючки для костылей (на высоте 120 см с выступом 12 см)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Зеркало поворотное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29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29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Писсуар на высоте от пола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&lt; = 0,4 м или вертикальной формы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Душевые: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габариты поддона (поверхности с трапом) в душевой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0,9 </w:t>
            </w:r>
            <w:proofErr w:type="spellStart"/>
            <w:r>
              <w:t>x</w:t>
            </w:r>
            <w:proofErr w:type="spellEnd"/>
            <w:r>
              <w:t xml:space="preserve"> 1,5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1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02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размеры сиденья душевой кабины (глубина </w:t>
            </w:r>
            <w:proofErr w:type="spellStart"/>
            <w:r>
              <w:t>x</w:t>
            </w:r>
            <w:proofErr w:type="spellEnd"/>
            <w:r>
              <w:t xml:space="preserve"> длина)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 xml:space="preserve">&gt; = 0,48 </w:t>
            </w:r>
            <w:proofErr w:type="spellStart"/>
            <w:r>
              <w:t>x</w:t>
            </w:r>
            <w:proofErr w:type="spellEnd"/>
            <w:r>
              <w:t xml:space="preserve"> 0,85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3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04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опорный поручень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5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06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Система тревожной сигнализации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07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08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0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</w:pPr>
            <w:r>
              <w:t>Вкладка при необходимости описания нескольких туалетных комнат или душевых</w:t>
            </w: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  <w:outlineLvl w:val="3"/>
            </w:pPr>
            <w:r>
              <w:t>6. Средства информации и телекоммуникации на объекте</w:t>
            </w: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Визуальные средства информации о предоставлении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1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1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12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1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7A2AB4">
            <w:pPr>
              <w:pStyle w:val="ConsPlusNormal"/>
              <w:spacing w:line="276" w:lineRule="auto"/>
            </w:pPr>
            <w:r>
              <w:t>установить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Надписи: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1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1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16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1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размещение на высоте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1,5 м и &lt; = 4,5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1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1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20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2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прописных букв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0,075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2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2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24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2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освещенность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26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27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28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2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Указатели, пиктограммы: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30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3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32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33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размещение на высоте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1,3 - 1,4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3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35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36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3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прописных букв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&gt; = 0,075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38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39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40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41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освещенность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E31673">
            <w:pPr>
              <w:pStyle w:val="ConsPlusNormal"/>
              <w:spacing w:line="276" w:lineRule="auto"/>
            </w:pPr>
            <w:r>
              <w:t>есть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2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43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44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4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Тактильные средства информации о предоставлении услуги с цифрами, буквами, изготовленными с использованием шрифта Брайля: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высота размещения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1,3 - 1,4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7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маркировка кабинетов приема со стороны ручки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кнопках управления лифта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49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на кабинах санитарно-бытовых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proofErr w:type="spellStart"/>
            <w:r>
              <w:t>Текстофоны</w:t>
            </w:r>
            <w:proofErr w:type="spellEnd"/>
            <w:r>
              <w:t xml:space="preserve"> (текстовые телефоны), текстовые средства связи, в том числе с "бегущей строкой", факсимильные аппараты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 (не менее 1 шт.)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1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Телефоны с усилителем звука и увеличенными тактильными клавишами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 (не менее 1 шт.)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2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353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Таксофон с автоматическим перемещением аппарата по высоте (АВ)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4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Речевые информаторы и маяки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5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 xml:space="preserve">Звуковой маяк у входа (динамик с радиотрансляцией) с зоной </w:t>
            </w:r>
            <w:r>
              <w:lastRenderedPageBreak/>
              <w:t>слышимости до 5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lastRenderedPageBreak/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87340E">
            <w:pPr>
              <w:pStyle w:val="ConsPlusNormal"/>
              <w:spacing w:line="276" w:lineRule="auto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6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9328B0">
            <w:pPr>
              <w:pStyle w:val="ConsPlusNormal"/>
              <w:spacing w:line="276" w:lineRule="auto"/>
            </w:pPr>
            <w:r>
              <w:t>создание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114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D8B" w:rsidRDefault="00457D8B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  <w:p w:rsidR="00457D8B" w:rsidRDefault="00457D8B">
            <w:pPr>
              <w:pStyle w:val="ConsPlusNormal"/>
              <w:spacing w:line="276" w:lineRule="auto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457D8B" w:rsidRDefault="00457D8B">
            <w:pPr>
              <w:pStyle w:val="ConsPlusNormal"/>
              <w:spacing w:line="276" w:lineRule="auto"/>
              <w:ind w:firstLine="540"/>
              <w:jc w:val="both"/>
            </w:pPr>
            <w:r>
              <w:t>В официальном тексте документа, видимо, допущена опечатка: вместо слов</w:t>
            </w:r>
          </w:p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"оперативной операции" следует читать "оперативной информации".</w:t>
            </w:r>
          </w:p>
          <w:p w:rsidR="00457D8B" w:rsidRDefault="00457D8B">
            <w:pPr>
              <w:pStyle w:val="ConsPlusNormal"/>
              <w:pBdr>
                <w:top w:val="single" w:sz="6" w:space="0" w:color="auto"/>
              </w:pBdr>
              <w:spacing w:before="100" w:after="100" w:line="276" w:lineRule="auto"/>
              <w:jc w:val="both"/>
              <w:rPr>
                <w:sz w:val="2"/>
                <w:szCs w:val="2"/>
              </w:rPr>
            </w:pPr>
          </w:p>
        </w:tc>
      </w:tr>
      <w:tr w:rsidR="00457D8B" w:rsidTr="00457D8B"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Световые текстовые табло для вывода оперативной операции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7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  <w:r w:rsidR="00457D8B">
              <w:t xml:space="preserve">, </w:t>
            </w:r>
            <w:hyperlink r:id="rId358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Малогабаритные аудиовизуальные информационно-справочные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59" w:anchor="Par1876" w:tooltip="К - инвалиды, передвигающиеся на креслах-колясках, приводимых в движение вручную." w:history="1">
              <w:r w:rsidR="00457D8B">
                <w:rPr>
                  <w:rStyle w:val="a6"/>
                </w:rPr>
                <w:t>К</w:t>
              </w:r>
            </w:hyperlink>
            <w:r w:rsidR="00457D8B">
              <w:t xml:space="preserve">, </w:t>
            </w:r>
            <w:hyperlink r:id="rId360" w:anchor="Par1874" w:tooltip="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" w:history="1">
              <w:r w:rsidR="00457D8B">
                <w:rPr>
                  <w:rStyle w:val="a6"/>
                </w:rPr>
                <w:t>С</w:t>
              </w:r>
            </w:hyperlink>
            <w:r w:rsidR="00457D8B">
              <w:t xml:space="preserve">, </w:t>
            </w:r>
            <w:hyperlink r:id="rId361" w:anchor="Par1875" w:tooltip="О - инвалиды, использующие при движении дополнительные опоры (костыли, палки);" w:history="1">
              <w:r w:rsidR="00457D8B">
                <w:rPr>
                  <w:rStyle w:val="a6"/>
                </w:rPr>
                <w:t>О</w:t>
              </w:r>
            </w:hyperlink>
            <w:r w:rsidR="00457D8B">
              <w:t xml:space="preserve">, </w:t>
            </w:r>
            <w:hyperlink r:id="rId362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Индукционная система: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63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стационарная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64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  <w:tr w:rsidR="00457D8B" w:rsidTr="00457D8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both"/>
            </w:pPr>
            <w:r>
              <w:t>переносная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457D8B">
            <w:pPr>
              <w:pStyle w:val="ConsPlusNormal"/>
              <w:spacing w:line="276" w:lineRule="auto"/>
              <w:jc w:val="center"/>
            </w:pPr>
            <w:r>
              <w:t>наличие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B" w:rsidRDefault="00307071">
            <w:pPr>
              <w:pStyle w:val="ConsPlusNormal"/>
              <w:spacing w:line="276" w:lineRule="auto"/>
              <w:jc w:val="center"/>
            </w:pPr>
            <w:hyperlink r:id="rId365" w:anchor="Par1873" w:tooltip="Г - люди, не имеющие ограничений по мобильности, в том числе с дефектами слуха;" w:history="1">
              <w:r w:rsidR="00457D8B">
                <w:rPr>
                  <w:rStyle w:val="a6"/>
                </w:rPr>
                <w:t>Г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8B" w:rsidRDefault="00457D8B">
            <w:pPr>
              <w:pStyle w:val="ConsPlusNormal"/>
              <w:spacing w:line="276" w:lineRule="auto"/>
            </w:pPr>
          </w:p>
        </w:tc>
      </w:tr>
    </w:tbl>
    <w:p w:rsidR="00457D8B" w:rsidRDefault="00457D8B" w:rsidP="00457D8B">
      <w:pPr>
        <w:spacing w:after="0" w:line="240" w:lineRule="auto"/>
        <w:rPr>
          <w:rFonts w:ascii="Arial" w:hAnsi="Arial" w:cs="Arial"/>
          <w:sz w:val="20"/>
          <w:szCs w:val="20"/>
        </w:rPr>
        <w:sectPr w:rsidR="00457D8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57D8B" w:rsidRDefault="00457D8B" w:rsidP="00457D8B">
      <w:pPr>
        <w:pStyle w:val="ConsPlusNormal"/>
        <w:jc w:val="both"/>
      </w:pPr>
    </w:p>
    <w:p w:rsidR="00457D8B" w:rsidRDefault="00457D8B" w:rsidP="00457D8B">
      <w:pPr>
        <w:pStyle w:val="ConsPlusNormal"/>
        <w:jc w:val="center"/>
        <w:outlineLvl w:val="3"/>
      </w:pPr>
      <w:r>
        <w:t>7. Выводы</w:t>
      </w:r>
    </w:p>
    <w:p w:rsidR="00457D8B" w:rsidRDefault="00457D8B" w:rsidP="00457D8B">
      <w:pPr>
        <w:pStyle w:val="ConsPlusNormal"/>
        <w:jc w:val="both"/>
      </w:pPr>
    </w:p>
    <w:p w:rsidR="00457D8B" w:rsidRDefault="00457D8B" w:rsidP="00E77D1E">
      <w:pPr>
        <w:pStyle w:val="ConsPlusNonformat"/>
      </w:pPr>
      <w:r>
        <w:t>_</w:t>
      </w:r>
      <w:r w:rsidR="00E03CAD">
        <w:rPr>
          <w:u w:val="single"/>
        </w:rPr>
        <w:t xml:space="preserve">В результате изучения и обследование объекта установлено: Пути движения к объекту не обустроены, подъезды и пешеходные дорожки имеют асфальтобетонные покрытия, но отсутствуют тактильные указатели, имеются значительные высотные перепады на рельефе грунта «более 4 см.» съезд с основной дороги к объекту имеет уклон более 10%, отсутствует бордюр с направляющей функцией, не установлены поручни на входной </w:t>
      </w:r>
      <w:proofErr w:type="spellStart"/>
      <w:r w:rsidR="00E03CAD">
        <w:rPr>
          <w:u w:val="single"/>
        </w:rPr>
        <w:t>площадке</w:t>
      </w:r>
      <w:proofErr w:type="gramStart"/>
      <w:r w:rsidR="00E03CAD">
        <w:rPr>
          <w:u w:val="single"/>
        </w:rPr>
        <w:t>,</w:t>
      </w:r>
      <w:r w:rsidR="00731299">
        <w:rPr>
          <w:u w:val="single"/>
        </w:rPr>
        <w:t>о</w:t>
      </w:r>
      <w:proofErr w:type="gramEnd"/>
      <w:r w:rsidR="00731299">
        <w:rPr>
          <w:u w:val="single"/>
        </w:rPr>
        <w:t>тсутствует</w:t>
      </w:r>
      <w:proofErr w:type="spellEnd"/>
      <w:r w:rsidR="00731299">
        <w:rPr>
          <w:u w:val="single"/>
        </w:rPr>
        <w:t xml:space="preserve"> тактильная полоса перед маршем, наружный пандус подлежит реконструкции, необходимо установить звуковой маяк у входа</w:t>
      </w:r>
      <w:r w:rsidR="00E77D1E">
        <w:rPr>
          <w:u w:val="single"/>
        </w:rPr>
        <w:t>, нет указателей направления движения, пиктограмм, речевых информаторов</w:t>
      </w:r>
      <w:r w:rsidR="009F3E76">
        <w:rPr>
          <w:u w:val="single"/>
        </w:rPr>
        <w:t>, не обустроена автостоянка, нет санузла для инвалидов.</w:t>
      </w:r>
    </w:p>
    <w:p w:rsidR="00457D8B" w:rsidRDefault="00457D8B" w:rsidP="00457D8B">
      <w:pPr>
        <w:pStyle w:val="ConsPlusNonformat"/>
        <w:jc w:val="both"/>
      </w:pPr>
    </w:p>
    <w:p w:rsidR="00457D8B" w:rsidRDefault="00457D8B" w:rsidP="00457D8B">
      <w:pPr>
        <w:pStyle w:val="ConsPlusNonformat"/>
        <w:jc w:val="both"/>
      </w:pPr>
      <w:r>
        <w:t>Приложения: 1. ____________________________________________________________</w:t>
      </w:r>
    </w:p>
    <w:p w:rsidR="00457D8B" w:rsidRDefault="00457D8B" w:rsidP="00457D8B">
      <w:pPr>
        <w:pStyle w:val="ConsPlusNonformat"/>
        <w:jc w:val="both"/>
      </w:pPr>
      <w:r>
        <w:t xml:space="preserve">            2. ____________________________________________________________</w:t>
      </w:r>
    </w:p>
    <w:p w:rsidR="00457D8B" w:rsidRDefault="00457D8B" w:rsidP="00457D8B">
      <w:pPr>
        <w:pStyle w:val="ConsPlusNonformat"/>
        <w:jc w:val="both"/>
      </w:pPr>
      <w:r>
        <w:t xml:space="preserve">            3. ____________________________________________________________</w:t>
      </w:r>
    </w:p>
    <w:p w:rsidR="009F4B1A" w:rsidRDefault="009F4B1A" w:rsidP="00457D8B">
      <w:pPr>
        <w:pStyle w:val="ConsPlusNonformat"/>
        <w:jc w:val="both"/>
      </w:pPr>
    </w:p>
    <w:p w:rsidR="00457D8B" w:rsidRDefault="00457D8B" w:rsidP="00457D8B">
      <w:pPr>
        <w:pStyle w:val="ConsPlusNonformat"/>
        <w:jc w:val="both"/>
      </w:pPr>
    </w:p>
    <w:tbl>
      <w:tblPr>
        <w:tblStyle w:val="aa"/>
        <w:tblW w:w="0" w:type="auto"/>
        <w:tblLook w:val="04A0"/>
      </w:tblPr>
      <w:tblGrid>
        <w:gridCol w:w="4784"/>
        <w:gridCol w:w="4786"/>
      </w:tblGrid>
      <w:tr w:rsidR="007A7FE1" w:rsidRPr="007A7FE1" w:rsidTr="007A7FE1">
        <w:trPr>
          <w:trHeight w:val="2122"/>
        </w:trPr>
        <w:tc>
          <w:tcPr>
            <w:tcW w:w="4785" w:type="dxa"/>
          </w:tcPr>
          <w:p w:rsidR="007A7FE1" w:rsidRPr="007A7FE1" w:rsidRDefault="007A7FE1" w:rsidP="007A7FE1">
            <w:pPr>
              <w:pStyle w:val="ConsPlusNonformat"/>
            </w:pPr>
            <w:r w:rsidRPr="007A7FE1">
              <w:t xml:space="preserve">   Представитель рабочей группы</w:t>
            </w:r>
          </w:p>
          <w:p w:rsidR="007A7FE1" w:rsidRDefault="007A7FE1" w:rsidP="007A7FE1">
            <w:pPr>
              <w:pStyle w:val="ConsPlusNonformat"/>
            </w:pPr>
            <w:r>
              <w:t xml:space="preserve">Гл. специалист отд. архитектуры и градостроительства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</w:p>
          <w:p w:rsidR="007A7FE1" w:rsidRDefault="007A7FE1" w:rsidP="007A7FE1">
            <w:pPr>
              <w:pStyle w:val="ConsPlusNonformat"/>
            </w:pPr>
            <w:r>
              <w:t xml:space="preserve">м. р. </w:t>
            </w:r>
            <w:proofErr w:type="gramStart"/>
            <w:r>
              <w:t>Приволжский</w:t>
            </w:r>
            <w:proofErr w:type="gramEnd"/>
            <w:r>
              <w:t xml:space="preserve"> Самарской области </w:t>
            </w:r>
          </w:p>
          <w:p w:rsidR="007A7FE1" w:rsidRDefault="007A7FE1" w:rsidP="007A7FE1">
            <w:pPr>
              <w:pStyle w:val="ConsPlusNonformat"/>
            </w:pPr>
          </w:p>
          <w:p w:rsidR="007A7FE1" w:rsidRDefault="00A1719D" w:rsidP="007A7FE1">
            <w:pPr>
              <w:pStyle w:val="ConsPlusNonformat"/>
            </w:pPr>
            <w:r>
              <w:t xml:space="preserve">__________________ </w:t>
            </w:r>
            <w:proofErr w:type="spellStart"/>
            <w:r>
              <w:t>Саморенков</w:t>
            </w:r>
            <w:proofErr w:type="spellEnd"/>
            <w:r>
              <w:t xml:space="preserve"> А.С.</w:t>
            </w:r>
          </w:p>
          <w:p w:rsidR="007A7FE1" w:rsidRDefault="007A7FE1" w:rsidP="007A7FE1">
            <w:pPr>
              <w:pStyle w:val="ConsPlusNonformat"/>
            </w:pPr>
            <w:r>
              <w:t xml:space="preserve">      (подпись)</w:t>
            </w:r>
          </w:p>
          <w:p w:rsidR="007A7FE1" w:rsidRDefault="007A7FE1" w:rsidP="007A7FE1">
            <w:pPr>
              <w:pStyle w:val="ConsPlusNonformat"/>
            </w:pPr>
          </w:p>
          <w:p w:rsidR="007A7FE1" w:rsidRDefault="007A7FE1" w:rsidP="007A7FE1">
            <w:pPr>
              <w:pStyle w:val="ConsPlusNonformat"/>
            </w:pPr>
            <w:r w:rsidRPr="007A7FE1">
              <w:t>"___" _________________ 20__ г.</w:t>
            </w:r>
          </w:p>
          <w:p w:rsidR="007A7FE1" w:rsidRPr="007A7FE1" w:rsidRDefault="007A7FE1" w:rsidP="007A7FE1">
            <w:pPr>
              <w:pStyle w:val="ConsPlusNonformat"/>
            </w:pPr>
          </w:p>
        </w:tc>
        <w:tc>
          <w:tcPr>
            <w:tcW w:w="4786" w:type="dxa"/>
          </w:tcPr>
          <w:p w:rsidR="007A7FE1" w:rsidRDefault="007A7FE1" w:rsidP="007A7FE1">
            <w:pPr>
              <w:pStyle w:val="ConsPlusNonformat"/>
            </w:pPr>
            <w:r>
              <w:t>Представитель организации, эксплуатирующей объект директор ГБОУ СОШ №3 им. М.Ф. Леонова с. Приволжье</w:t>
            </w:r>
          </w:p>
          <w:p w:rsidR="007A7FE1" w:rsidRDefault="007A7FE1" w:rsidP="007A7FE1">
            <w:pPr>
              <w:pStyle w:val="ConsPlusNonformat"/>
            </w:pPr>
          </w:p>
          <w:p w:rsidR="007A7FE1" w:rsidRDefault="007A7FE1" w:rsidP="007A7FE1">
            <w:pPr>
              <w:pStyle w:val="ConsPlusNonformat"/>
            </w:pPr>
          </w:p>
          <w:p w:rsidR="007A7FE1" w:rsidRDefault="00D15E52" w:rsidP="007A7FE1">
            <w:pPr>
              <w:pStyle w:val="ConsPlusNonformat"/>
            </w:pPr>
            <w:r>
              <w:t>___________________ Банникова Н.А.</w:t>
            </w:r>
          </w:p>
          <w:p w:rsidR="007A7FE1" w:rsidRPr="007A7FE1" w:rsidRDefault="007A7FE1" w:rsidP="007A7FE1">
            <w:pPr>
              <w:pStyle w:val="ConsPlusNonformat"/>
            </w:pPr>
            <w:r>
              <w:t xml:space="preserve">    (подпись)</w:t>
            </w:r>
          </w:p>
          <w:p w:rsidR="007A7FE1" w:rsidRDefault="007A7FE1" w:rsidP="007A7FE1">
            <w:pPr>
              <w:pStyle w:val="ConsPlusNonformat"/>
              <w:jc w:val="both"/>
            </w:pPr>
            <w:r w:rsidRPr="007A7FE1">
              <w:t xml:space="preserve">                                         "___" _________________ 20__ г.</w:t>
            </w:r>
          </w:p>
          <w:p w:rsidR="007A7FE1" w:rsidRDefault="007A7FE1" w:rsidP="007A7FE1">
            <w:pPr>
              <w:pStyle w:val="ConsPlusNonformat"/>
              <w:jc w:val="both"/>
            </w:pPr>
          </w:p>
          <w:p w:rsidR="007A7FE1" w:rsidRPr="007A7FE1" w:rsidRDefault="007A7FE1" w:rsidP="007A7FE1">
            <w:pPr>
              <w:pStyle w:val="ConsPlusNonformat"/>
              <w:jc w:val="both"/>
            </w:pPr>
          </w:p>
        </w:tc>
      </w:tr>
    </w:tbl>
    <w:p w:rsidR="009F4B1A" w:rsidRDefault="009F4B1A" w:rsidP="00457D8B">
      <w:pPr>
        <w:pStyle w:val="ConsPlusNormal"/>
        <w:ind w:firstLine="540"/>
        <w:jc w:val="both"/>
      </w:pPr>
    </w:p>
    <w:p w:rsidR="009F4B1A" w:rsidRDefault="009F4B1A" w:rsidP="00457D8B">
      <w:pPr>
        <w:pStyle w:val="ConsPlusNormal"/>
        <w:ind w:firstLine="540"/>
        <w:jc w:val="both"/>
      </w:pPr>
    </w:p>
    <w:p w:rsidR="00457D8B" w:rsidRDefault="00457D8B" w:rsidP="00457D8B">
      <w:pPr>
        <w:pStyle w:val="ConsPlusNormal"/>
        <w:ind w:firstLine="540"/>
        <w:jc w:val="both"/>
      </w:pPr>
      <w:r>
        <w:t>--------------------------------</w:t>
      </w:r>
    </w:p>
    <w:p w:rsidR="009F4B1A" w:rsidRDefault="009F4B1A" w:rsidP="00457D8B">
      <w:pPr>
        <w:pStyle w:val="ConsPlusNormal"/>
        <w:ind w:firstLine="540"/>
        <w:jc w:val="both"/>
      </w:pPr>
    </w:p>
    <w:p w:rsidR="00457D8B" w:rsidRDefault="00457D8B" w:rsidP="00457D8B">
      <w:pPr>
        <w:pStyle w:val="ConsPlusNormal"/>
        <w:ind w:firstLine="540"/>
        <w:jc w:val="both"/>
      </w:pPr>
      <w:bookmarkStart w:id="2" w:name="Par1872"/>
      <w:bookmarkEnd w:id="2"/>
      <w:r>
        <w:t xml:space="preserve">&lt;*&gt; Принятые сокращения категорий лиц с ограничениями жизнедеятельности (в соответствии со </w:t>
      </w:r>
      <w:hyperlink r:id="rId366" w:tooltip="Ссылка на КонсультантПлюс" w:history="1">
        <w:r>
          <w:rPr>
            <w:rStyle w:val="a6"/>
          </w:rPr>
          <w:t>сводом</w:t>
        </w:r>
      </w:hyperlink>
      <w:r>
        <w:t xml:space="preserve"> правил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 (СП 59.13330.2012), утвержденным приказом </w:t>
      </w:r>
      <w:proofErr w:type="spellStart"/>
      <w:r>
        <w:t>Минрегиона</w:t>
      </w:r>
      <w:proofErr w:type="spellEnd"/>
      <w:r>
        <w:t xml:space="preserve"> России от 27.12.2011 N 605):</w:t>
      </w:r>
    </w:p>
    <w:p w:rsidR="00457D8B" w:rsidRDefault="00457D8B" w:rsidP="00457D8B">
      <w:pPr>
        <w:pStyle w:val="ConsPlusNormal"/>
        <w:ind w:firstLine="540"/>
        <w:jc w:val="both"/>
      </w:pPr>
      <w:bookmarkStart w:id="3" w:name="Par1873"/>
      <w:bookmarkEnd w:id="3"/>
      <w:r>
        <w:t>Г - люди, не имеющие ограничений по мобильности, в том числе с дефектами слуха;</w:t>
      </w:r>
    </w:p>
    <w:p w:rsidR="00457D8B" w:rsidRDefault="00457D8B" w:rsidP="00457D8B">
      <w:pPr>
        <w:pStyle w:val="ConsPlusNormal"/>
        <w:ind w:firstLine="540"/>
        <w:jc w:val="both"/>
      </w:pPr>
      <w:bookmarkStart w:id="4" w:name="Par1874"/>
      <w:bookmarkEnd w:id="4"/>
      <w:r>
        <w:t>С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457D8B" w:rsidRDefault="00457D8B" w:rsidP="00457D8B">
      <w:pPr>
        <w:pStyle w:val="ConsPlusNormal"/>
        <w:ind w:firstLine="540"/>
        <w:jc w:val="both"/>
      </w:pPr>
      <w:bookmarkStart w:id="5" w:name="Par1875"/>
      <w:bookmarkEnd w:id="5"/>
      <w:r>
        <w:t>О - инвалиды, использующие при движении дополнительные опоры (костыли, палки);</w:t>
      </w:r>
    </w:p>
    <w:p w:rsidR="00457D8B" w:rsidRDefault="00457D8B" w:rsidP="00457D8B">
      <w:pPr>
        <w:pStyle w:val="ConsPlusNormal"/>
        <w:ind w:firstLine="540"/>
        <w:jc w:val="both"/>
      </w:pPr>
      <w:bookmarkStart w:id="6" w:name="Par1876"/>
      <w:bookmarkEnd w:id="6"/>
      <w:proofErr w:type="gramStart"/>
      <w:r>
        <w:t>К</w:t>
      </w:r>
      <w:proofErr w:type="gramEnd"/>
      <w:r>
        <w:t xml:space="preserve"> - инвалиды, передвигающиеся на креслах-колясках, приводимых в движение вручную.</w:t>
      </w:r>
    </w:p>
    <w:p w:rsidR="00457D8B" w:rsidRDefault="00457D8B" w:rsidP="00457D8B">
      <w:pPr>
        <w:pStyle w:val="ConsPlusNormal"/>
        <w:ind w:firstLine="540"/>
        <w:jc w:val="both"/>
      </w:pPr>
      <w:bookmarkStart w:id="7" w:name="Par1877"/>
      <w:bookmarkEnd w:id="7"/>
      <w:r>
        <w:t xml:space="preserve">&lt;**&gt; Мероприятия, рекомендованные сводом </w:t>
      </w:r>
      <w:hyperlink r:id="rId367" w:tooltip="Ссылка на КонсультантПлюс" w:history="1">
        <w:r>
          <w:rPr>
            <w:rStyle w:val="a6"/>
          </w:rPr>
          <w:t>правил</w:t>
        </w:r>
      </w:hyperlink>
      <w:r>
        <w:t xml:space="preserve"> "</w:t>
      </w:r>
      <w:proofErr w:type="spellStart"/>
      <w:r>
        <w:t>СНиП</w:t>
      </w:r>
      <w:proofErr w:type="spellEnd"/>
      <w:r>
        <w:t xml:space="preserve"> 35-01-2001 "Доступность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населения" (СП 59.13330.2012), утвержденным приказом </w:t>
      </w:r>
      <w:proofErr w:type="spellStart"/>
      <w:r>
        <w:t>Минрегиона</w:t>
      </w:r>
      <w:proofErr w:type="spellEnd"/>
      <w:r>
        <w:t xml:space="preserve"> России от 27.12.2011 N 605.</w:t>
      </w:r>
    </w:p>
    <w:p w:rsidR="00457D8B" w:rsidRDefault="00457D8B" w:rsidP="00457D8B">
      <w:pPr>
        <w:pStyle w:val="ConsPlusNormal"/>
        <w:jc w:val="both"/>
      </w:pPr>
    </w:p>
    <w:p w:rsidR="00457D8B" w:rsidRDefault="00457D8B" w:rsidP="00457D8B">
      <w:pPr>
        <w:pStyle w:val="ConsPlusNormal"/>
        <w:jc w:val="both"/>
      </w:pPr>
    </w:p>
    <w:p w:rsidR="00457D8B" w:rsidRDefault="00457D8B" w:rsidP="00457D8B">
      <w:pPr>
        <w:pStyle w:val="ConsPlusNormal"/>
        <w:jc w:val="both"/>
      </w:pPr>
    </w:p>
    <w:p w:rsidR="00457D8B" w:rsidRDefault="00457D8B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3B4886" w:rsidRDefault="003B4886" w:rsidP="00457D8B">
      <w:pPr>
        <w:pStyle w:val="ConsPlusNormal"/>
        <w:jc w:val="both"/>
      </w:pPr>
    </w:p>
    <w:p w:rsidR="00457D8B" w:rsidRDefault="00457D8B" w:rsidP="00457D8B">
      <w:pPr>
        <w:pStyle w:val="ConsPlusNormal"/>
        <w:jc w:val="both"/>
      </w:pPr>
    </w:p>
    <w:p w:rsidR="003B4886" w:rsidRDefault="003B4886" w:rsidP="003B4886">
      <w:pPr>
        <w:pStyle w:val="ConsPlusNormal"/>
        <w:jc w:val="right"/>
        <w:outlineLvl w:val="1"/>
      </w:pPr>
      <w:r>
        <w:lastRenderedPageBreak/>
        <w:t>Приложение 2</w:t>
      </w:r>
    </w:p>
    <w:p w:rsidR="003B4886" w:rsidRDefault="003B4886" w:rsidP="003B4886">
      <w:pPr>
        <w:pStyle w:val="ConsPlusNormal"/>
        <w:jc w:val="right"/>
      </w:pPr>
      <w:r>
        <w:t>к Порядку</w:t>
      </w:r>
    </w:p>
    <w:p w:rsidR="003B4886" w:rsidRDefault="003B4886" w:rsidP="003B4886">
      <w:pPr>
        <w:pStyle w:val="ConsPlusNormal"/>
        <w:jc w:val="right"/>
      </w:pPr>
      <w:r>
        <w:t>проведения паспортизации объектов</w:t>
      </w:r>
    </w:p>
    <w:p w:rsidR="003B4886" w:rsidRDefault="003B4886" w:rsidP="003B4886">
      <w:pPr>
        <w:pStyle w:val="ConsPlusNormal"/>
        <w:jc w:val="right"/>
      </w:pPr>
      <w:r>
        <w:t>социальной и инженерной инфраструктур</w:t>
      </w:r>
    </w:p>
    <w:p w:rsidR="003B4886" w:rsidRDefault="003B4886" w:rsidP="003B4886">
      <w:pPr>
        <w:pStyle w:val="ConsPlusNormal"/>
        <w:jc w:val="right"/>
      </w:pPr>
      <w:r>
        <w:t>в приоритетных сферах жизнедеятельности инвалидов</w:t>
      </w:r>
    </w:p>
    <w:p w:rsidR="003B4886" w:rsidRDefault="003B4886" w:rsidP="003B4886">
      <w:pPr>
        <w:pStyle w:val="ConsPlusNormal"/>
        <w:jc w:val="right"/>
      </w:pPr>
      <w:r>
        <w:t xml:space="preserve">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3B4886" w:rsidRDefault="003B4886" w:rsidP="003B4886">
      <w:pPr>
        <w:pStyle w:val="ConsPlusNormal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                                              УТВЕРЖДАЮ</w:t>
      </w:r>
    </w:p>
    <w:p w:rsidR="003B4886" w:rsidRDefault="003B4886" w:rsidP="003B4886">
      <w:pPr>
        <w:pStyle w:val="ConsPlusNonformat"/>
        <w:jc w:val="both"/>
      </w:pPr>
      <w:r>
        <w:t xml:space="preserve">                                                Руководитель рабочей группы</w:t>
      </w:r>
    </w:p>
    <w:p w:rsidR="003B4886" w:rsidRDefault="003B4886" w:rsidP="003B4886">
      <w:pPr>
        <w:pStyle w:val="ConsPlusNonformat"/>
        <w:jc w:val="both"/>
      </w:pPr>
      <w:r>
        <w:t xml:space="preserve">                                           </w:t>
      </w:r>
      <w:r w:rsidR="006C1191">
        <w:t xml:space="preserve">     ______________ Л.А.Саранча</w:t>
      </w:r>
    </w:p>
    <w:p w:rsidR="003B4886" w:rsidRDefault="003B4886" w:rsidP="003B4886">
      <w:pPr>
        <w:pStyle w:val="ConsPlusNonformat"/>
        <w:jc w:val="both"/>
      </w:pPr>
      <w:r>
        <w:t xml:space="preserve">                                                   (подпись)</w:t>
      </w:r>
    </w:p>
    <w:p w:rsidR="003B4886" w:rsidRDefault="003B4886" w:rsidP="003B4886">
      <w:pPr>
        <w:pStyle w:val="ConsPlusNonformat"/>
        <w:jc w:val="both"/>
      </w:pPr>
      <w:r>
        <w:t xml:space="preserve">                               </w:t>
      </w:r>
      <w:r w:rsidR="001C6EF2">
        <w:t xml:space="preserve">                 "_____"          </w:t>
      </w:r>
      <w:r>
        <w:t xml:space="preserve"> 2020 г.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bookmarkStart w:id="8" w:name="P1894"/>
      <w:bookmarkEnd w:id="8"/>
      <w:r>
        <w:t xml:space="preserve">                                  ПАСПОРТ</w:t>
      </w:r>
    </w:p>
    <w:p w:rsidR="003B4886" w:rsidRDefault="003B4886" w:rsidP="003B4886">
      <w:pPr>
        <w:pStyle w:val="ConsPlusNonformat"/>
        <w:jc w:val="both"/>
      </w:pPr>
      <w:r>
        <w:t xml:space="preserve">                    доступности объекта для инвалидов и</w:t>
      </w:r>
    </w:p>
    <w:p w:rsidR="003B4886" w:rsidRDefault="003B4886" w:rsidP="003B4886">
      <w:pPr>
        <w:pStyle w:val="ConsPlusNonformat"/>
        <w:jc w:val="both"/>
      </w:pPr>
      <w:r>
        <w:t xml:space="preserve">                  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3B4886" w:rsidRDefault="003B4886" w:rsidP="003B4886">
      <w:pPr>
        <w:pStyle w:val="ConsPlusNonformat"/>
        <w:jc w:val="both"/>
      </w:pPr>
      <w:r>
        <w:t xml:space="preserve">        </w:t>
      </w:r>
      <w:r w:rsidR="00A1719D">
        <w:t xml:space="preserve">        N _____ от "___" ______________ </w:t>
      </w:r>
      <w:r>
        <w:t>20__20_ г.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            1. Общие сведения об объекте</w:t>
      </w:r>
    </w:p>
    <w:p w:rsidR="003B4886" w:rsidRDefault="003B4886" w:rsidP="003B4886">
      <w:pPr>
        <w:pStyle w:val="ConsPlusNonformat"/>
        <w:jc w:val="both"/>
      </w:pPr>
    </w:p>
    <w:p w:rsidR="003B4886" w:rsidRPr="000521A7" w:rsidRDefault="003B4886" w:rsidP="003B488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1.1. Наименование (вид) объекта </w:t>
      </w:r>
      <w:r w:rsidRPr="000521A7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№3 имени М. Ф. Леонова с. Приволжье муниципального района Приволжский Самарской области </w:t>
      </w:r>
    </w:p>
    <w:p w:rsidR="003B4886" w:rsidRDefault="003B4886" w:rsidP="003B4886">
      <w:pPr>
        <w:pStyle w:val="ConsPlusNonformat"/>
        <w:jc w:val="both"/>
      </w:pPr>
    </w:p>
    <w:p w:rsidR="003B4886" w:rsidRPr="000521A7" w:rsidRDefault="003B4886" w:rsidP="003B488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1.2. Фактический </w:t>
      </w:r>
      <w:r w:rsidRPr="000521A7">
        <w:rPr>
          <w:u w:val="single"/>
        </w:rPr>
        <w:t xml:space="preserve">адрес </w:t>
      </w:r>
      <w:r w:rsidRPr="000521A7">
        <w:rPr>
          <w:rFonts w:ascii="Times New Roman" w:hAnsi="Times New Roman" w:cs="Times New Roman"/>
          <w:sz w:val="24"/>
          <w:szCs w:val="24"/>
          <w:u w:val="single"/>
        </w:rPr>
        <w:t>445560,Самарская область, Приволжский район, с. Приволжье, ул. Школьная, д.6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>1.3. Сведения о размещении объекта:</w:t>
      </w:r>
    </w:p>
    <w:p w:rsidR="003B4886" w:rsidRDefault="003B4886" w:rsidP="003B4886">
      <w:pPr>
        <w:pStyle w:val="ConsPlusNonformat"/>
        <w:jc w:val="both"/>
      </w:pPr>
      <w:r>
        <w:t>отдельно стоящее здание ___________2__   этажей, ________966,6_________кв. м;</w:t>
      </w:r>
    </w:p>
    <w:p w:rsidR="003B4886" w:rsidRDefault="003B4886" w:rsidP="003B4886">
      <w:pPr>
        <w:pStyle w:val="ConsPlusNonformat"/>
        <w:jc w:val="both"/>
      </w:pPr>
      <w:r>
        <w:t>часть здания _____________ этажей (или на __________ этаже), _______ кв. м;</w:t>
      </w:r>
    </w:p>
    <w:p w:rsidR="003B4886" w:rsidRDefault="003B4886" w:rsidP="003B4886">
      <w:pPr>
        <w:pStyle w:val="ConsPlusNonformat"/>
        <w:jc w:val="both"/>
      </w:pPr>
      <w:r>
        <w:t>наличие прилегающего земельного участка (да, нет) _________1300_______ кв. м.</w:t>
      </w:r>
    </w:p>
    <w:p w:rsidR="003B4886" w:rsidRDefault="003B4886" w:rsidP="003B4886">
      <w:pPr>
        <w:pStyle w:val="ConsPlusNonformat"/>
        <w:jc w:val="both"/>
      </w:pPr>
      <w:r>
        <w:t>1.4. Год постройки здания _____1969___, последнего капитального ремонта нет</w:t>
      </w:r>
    </w:p>
    <w:p w:rsidR="003B4886" w:rsidRDefault="003B4886" w:rsidP="003B4886">
      <w:pPr>
        <w:pStyle w:val="ConsPlusNonformat"/>
        <w:jc w:val="both"/>
      </w:pPr>
      <w:r>
        <w:t xml:space="preserve">1.5. Дата предстоящих плановых ремонтных работ: </w:t>
      </w:r>
      <w:proofErr w:type="spellStart"/>
      <w:proofErr w:type="gramStart"/>
      <w:r>
        <w:t>текущего</w:t>
      </w:r>
      <w:proofErr w:type="gramEnd"/>
      <w:r>
        <w:t>__________________</w:t>
      </w:r>
      <w:proofErr w:type="spellEnd"/>
      <w:r>
        <w:t>,</w:t>
      </w:r>
    </w:p>
    <w:p w:rsidR="003B4886" w:rsidRDefault="003B4886" w:rsidP="003B4886">
      <w:pPr>
        <w:pStyle w:val="ConsPlusNonformat"/>
        <w:jc w:val="both"/>
      </w:pPr>
      <w:r>
        <w:t xml:space="preserve">капитального </w:t>
      </w:r>
      <w:r w:rsidRPr="000521A7">
        <w:rPr>
          <w:u w:val="single"/>
        </w:rPr>
        <w:t>не планируется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  Сведения об организации, расположенной на объекте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 (учреждения) (полное юридическое наименование,</w:t>
      </w:r>
      <w:proofErr w:type="gramEnd"/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>
        <w:t>краткое наименование согласно уставу)</w:t>
      </w:r>
      <w:r w:rsidRPr="003B4886">
        <w:rPr>
          <w:rFonts w:ascii="Times New Roman" w:hAnsi="Times New Roman" w:cs="Times New Roman"/>
          <w:sz w:val="24"/>
          <w:szCs w:val="24"/>
        </w:rPr>
        <w:t xml:space="preserve"> </w:t>
      </w:r>
      <w:r w:rsidRPr="000521A7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№3 имени М. Ф. Леонова с. Приволжье муниципального района </w:t>
      </w:r>
      <w:proofErr w:type="gramStart"/>
      <w:r w:rsidRPr="000521A7">
        <w:rPr>
          <w:rFonts w:ascii="Times New Roman" w:hAnsi="Times New Roman" w:cs="Times New Roman"/>
          <w:sz w:val="24"/>
          <w:szCs w:val="24"/>
          <w:u w:val="single"/>
        </w:rPr>
        <w:t>Приволжский</w:t>
      </w:r>
      <w:proofErr w:type="gramEnd"/>
      <w:r w:rsidRPr="000521A7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  <w:r w:rsidRPr="000521A7">
        <w:rPr>
          <w:u w:val="single"/>
        </w:rPr>
        <w:t xml:space="preserve"> </w:t>
      </w:r>
    </w:p>
    <w:p w:rsidR="003B4886" w:rsidRPr="000521A7" w:rsidRDefault="003B4886" w:rsidP="003B488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1.7. </w:t>
      </w:r>
      <w:proofErr w:type="gramStart"/>
      <w:r>
        <w:t>Юридический адрес организации (учреждения)</w:t>
      </w:r>
      <w:r w:rsidRPr="003B4886">
        <w:rPr>
          <w:rFonts w:ascii="Times New Roman" w:hAnsi="Times New Roman" w:cs="Times New Roman"/>
          <w:sz w:val="24"/>
          <w:szCs w:val="24"/>
        </w:rPr>
        <w:t xml:space="preserve"> </w:t>
      </w:r>
      <w:r w:rsidRPr="000521A7">
        <w:rPr>
          <w:rFonts w:ascii="Times New Roman" w:hAnsi="Times New Roman" w:cs="Times New Roman"/>
          <w:sz w:val="24"/>
          <w:szCs w:val="24"/>
          <w:u w:val="single"/>
        </w:rPr>
        <w:t>445560,Самарская область, Приволжский район, с. Приволжье, ул. Школьная, д.6</w:t>
      </w:r>
      <w:proofErr w:type="gramEnd"/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 w:rsidRPr="000521A7">
        <w:rPr>
          <w:u w:val="single"/>
        </w:rPr>
        <w:t xml:space="preserve"> </w:t>
      </w:r>
    </w:p>
    <w:p w:rsidR="003B4886" w:rsidRDefault="003B4886" w:rsidP="003B4886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объектом (оперативное управление,  аренда,</w:t>
      </w:r>
      <w:proofErr w:type="gramEnd"/>
    </w:p>
    <w:p w:rsidR="003B4886" w:rsidRDefault="003B4886" w:rsidP="003B4886">
      <w:pPr>
        <w:pStyle w:val="ConsPlusNonformat"/>
        <w:jc w:val="both"/>
      </w:pPr>
      <w:r>
        <w:t xml:space="preserve">собственность, иное) </w:t>
      </w:r>
      <w:r w:rsidRPr="000521A7">
        <w:rPr>
          <w:u w:val="single"/>
        </w:rPr>
        <w:t>оперативное управление</w:t>
      </w:r>
    </w:p>
    <w:p w:rsidR="003B4886" w:rsidRDefault="003B4886" w:rsidP="003B4886">
      <w:pPr>
        <w:pStyle w:val="ConsPlusNonformat"/>
        <w:jc w:val="both"/>
      </w:pPr>
      <w:r>
        <w:t>1.9. Форма собственности (государственная, негосударственная) _____________</w:t>
      </w:r>
    </w:p>
    <w:p w:rsidR="003B4886" w:rsidRDefault="003B4886" w:rsidP="003B4886">
      <w:pPr>
        <w:pStyle w:val="ConsPlusNonformat"/>
        <w:jc w:val="both"/>
      </w:pPr>
      <w:r>
        <w:t xml:space="preserve">1.10. </w:t>
      </w:r>
      <w:proofErr w:type="gramStart"/>
      <w:r>
        <w:t>Территориальная      принадлежность      (федеральная,     областная,</w:t>
      </w:r>
      <w:proofErr w:type="gramEnd"/>
    </w:p>
    <w:p w:rsidR="003B4886" w:rsidRDefault="003B4886" w:rsidP="003B4886">
      <w:pPr>
        <w:pStyle w:val="ConsPlusNonformat"/>
        <w:jc w:val="both"/>
      </w:pPr>
      <w:r>
        <w:t>муниципальная) ____________________________________________________________</w:t>
      </w:r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>
        <w:t xml:space="preserve">1.11. Вышестоящая организация (наименование) </w:t>
      </w:r>
      <w:proofErr w:type="spellStart"/>
      <w:proofErr w:type="gramStart"/>
      <w:r w:rsidRPr="000521A7">
        <w:rPr>
          <w:u w:val="single"/>
        </w:rPr>
        <w:t>Юго</w:t>
      </w:r>
      <w:proofErr w:type="spellEnd"/>
      <w:r w:rsidRPr="000521A7">
        <w:rPr>
          <w:u w:val="single"/>
        </w:rPr>
        <w:t xml:space="preserve"> – Западное</w:t>
      </w:r>
      <w:proofErr w:type="gramEnd"/>
      <w:r w:rsidRPr="000521A7">
        <w:rPr>
          <w:u w:val="single"/>
        </w:rPr>
        <w:t xml:space="preserve"> управление министерства образования и науки Самарской области</w:t>
      </w:r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>
        <w:t>1.12. Адрес вышестоящей организации, другие</w:t>
      </w:r>
      <w:r w:rsidR="000521A7">
        <w:t xml:space="preserve"> координаты </w:t>
      </w:r>
      <w:r w:rsidR="000521A7" w:rsidRPr="000521A7">
        <w:rPr>
          <w:u w:val="single"/>
        </w:rPr>
        <w:t xml:space="preserve">446100 Самарская </w:t>
      </w:r>
      <w:proofErr w:type="spellStart"/>
      <w:r w:rsidR="000521A7" w:rsidRPr="000521A7">
        <w:rPr>
          <w:u w:val="single"/>
        </w:rPr>
        <w:t>область</w:t>
      </w:r>
      <w:proofErr w:type="gramStart"/>
      <w:r w:rsidR="000521A7" w:rsidRPr="000521A7">
        <w:rPr>
          <w:u w:val="single"/>
        </w:rPr>
        <w:t>,г</w:t>
      </w:r>
      <w:proofErr w:type="spellEnd"/>
      <w:proofErr w:type="gramEnd"/>
      <w:r w:rsidR="000521A7" w:rsidRPr="000521A7">
        <w:rPr>
          <w:u w:val="single"/>
        </w:rPr>
        <w:t>. Чапаевск, ул. Железнодорожная,39.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3B4886" w:rsidRDefault="003B4886" w:rsidP="003B4886">
      <w:pPr>
        <w:pStyle w:val="ConsPlusNonformat"/>
        <w:jc w:val="both"/>
      </w:pPr>
      <w:r>
        <w:t xml:space="preserve">                        (по обслуживанию населения)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(образование, социальная защита, здравоохранение,</w:t>
      </w:r>
      <w:proofErr w:type="gramEnd"/>
    </w:p>
    <w:p w:rsidR="003B4886" w:rsidRDefault="003B4886" w:rsidP="003B4886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3B4886" w:rsidRDefault="003B4886" w:rsidP="003B4886">
      <w:pPr>
        <w:pStyle w:val="ConsPlusNonformat"/>
        <w:jc w:val="both"/>
      </w:pPr>
      <w:r>
        <w:t xml:space="preserve">фонд, потребительский рынок и сфера услуг, </w:t>
      </w:r>
      <w:r w:rsidR="000521A7">
        <w:t xml:space="preserve">другое) </w:t>
      </w:r>
      <w:r w:rsidR="000521A7" w:rsidRPr="000521A7">
        <w:rPr>
          <w:u w:val="single"/>
        </w:rPr>
        <w:t>образование</w:t>
      </w:r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>
        <w:lastRenderedPageBreak/>
        <w:t>2.2. Виды о</w:t>
      </w:r>
      <w:r w:rsidR="000521A7">
        <w:t xml:space="preserve">казываемых услуг </w:t>
      </w:r>
      <w:r w:rsidR="000521A7" w:rsidRPr="000521A7">
        <w:rPr>
          <w:u w:val="single"/>
        </w:rPr>
        <w:t>обучение</w:t>
      </w:r>
    </w:p>
    <w:p w:rsidR="003B4886" w:rsidRDefault="003B4886" w:rsidP="003B4886">
      <w:pPr>
        <w:pStyle w:val="ConsPlusNonformat"/>
        <w:jc w:val="both"/>
      </w:pPr>
      <w:r>
        <w:t xml:space="preserve">2.3.  </w:t>
      </w:r>
      <w:proofErr w:type="gramStart"/>
      <w:r>
        <w:t>Форма  оказания  услуг  (на  объекте, с длительным пребыванием, в том</w:t>
      </w:r>
      <w:proofErr w:type="gramEnd"/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proofErr w:type="gramStart"/>
      <w:r>
        <w:t>числе</w:t>
      </w:r>
      <w:proofErr w:type="gramEnd"/>
      <w:r>
        <w:t xml:space="preserve"> проживанием, на дому, дист</w:t>
      </w:r>
      <w:r w:rsidR="000521A7">
        <w:t>анционно</w:t>
      </w:r>
      <w:r w:rsidR="000521A7" w:rsidRPr="000521A7">
        <w:rPr>
          <w:u w:val="single"/>
        </w:rPr>
        <w:t>) на объекте</w:t>
      </w:r>
    </w:p>
    <w:p w:rsidR="003B4886" w:rsidRDefault="003B4886" w:rsidP="003B4886">
      <w:pPr>
        <w:pStyle w:val="ConsPlusNonformat"/>
        <w:jc w:val="both"/>
      </w:pPr>
      <w:r>
        <w:t xml:space="preserve">2.4.   </w:t>
      </w:r>
      <w:proofErr w:type="gramStart"/>
      <w:r>
        <w:t>Категории  обслуживаемого  населения  по  возрасту  (дети,  взрослые</w:t>
      </w:r>
      <w:proofErr w:type="gramEnd"/>
    </w:p>
    <w:p w:rsidR="003B4886" w:rsidRPr="000521A7" w:rsidRDefault="003B4886" w:rsidP="003B4886">
      <w:pPr>
        <w:pStyle w:val="ConsPlusNonformat"/>
        <w:jc w:val="both"/>
        <w:rPr>
          <w:u w:val="single"/>
        </w:rPr>
      </w:pPr>
      <w:r>
        <w:t>трудоспособного возраста, пожилые, все возр</w:t>
      </w:r>
      <w:r w:rsidR="000521A7">
        <w:t>астные категории</w:t>
      </w:r>
      <w:r w:rsidR="000521A7" w:rsidRPr="000521A7">
        <w:rPr>
          <w:u w:val="single"/>
        </w:rPr>
        <w:t>) дети</w:t>
      </w:r>
    </w:p>
    <w:p w:rsidR="003B4886" w:rsidRDefault="003B4886" w:rsidP="003B4886">
      <w:pPr>
        <w:pStyle w:val="ConsPlusNonformat"/>
        <w:jc w:val="both"/>
      </w:pPr>
      <w:r>
        <w:t>2.5.  Категории  обслуживаемых  инвалидов  (</w:t>
      </w:r>
      <w:proofErr w:type="gramStart"/>
      <w:r>
        <w:t>нужное</w:t>
      </w:r>
      <w:proofErr w:type="gramEnd"/>
      <w:r>
        <w:t xml:space="preserve">  подчеркнуть): инвалиды,</w:t>
      </w:r>
    </w:p>
    <w:p w:rsidR="003B4886" w:rsidRDefault="003B4886" w:rsidP="003B4886">
      <w:pPr>
        <w:pStyle w:val="ConsPlusNonformat"/>
        <w:jc w:val="both"/>
      </w:pPr>
      <w:r>
        <w:t xml:space="preserve">передвигающиеся  на  коляске,  инвалиды  с нарушениями </w:t>
      </w:r>
      <w:proofErr w:type="gramStart"/>
      <w:r>
        <w:t>опорно-двигательного</w:t>
      </w:r>
      <w:proofErr w:type="gramEnd"/>
    </w:p>
    <w:p w:rsidR="003B4886" w:rsidRDefault="003B4886" w:rsidP="003B4886">
      <w:pPr>
        <w:pStyle w:val="ConsPlusNonformat"/>
        <w:jc w:val="both"/>
      </w:pPr>
      <w:r>
        <w:t>аппарата,  нарушениями  зрения,  нарушениями слуха, нарушениями умственного</w:t>
      </w:r>
    </w:p>
    <w:p w:rsidR="003B4886" w:rsidRDefault="003B4886" w:rsidP="003B4886">
      <w:pPr>
        <w:pStyle w:val="ConsPlusNonformat"/>
        <w:jc w:val="both"/>
      </w:pPr>
      <w:r>
        <w:t>развития.</w:t>
      </w:r>
    </w:p>
    <w:p w:rsidR="003B4886" w:rsidRDefault="003B4886" w:rsidP="003B4886">
      <w:pPr>
        <w:pStyle w:val="ConsPlusNonformat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3B4886" w:rsidRDefault="003B4886" w:rsidP="003B4886">
      <w:pPr>
        <w:pStyle w:val="ConsPlusNonformat"/>
        <w:jc w:val="both"/>
      </w:pPr>
      <w:r>
        <w:t>вместимость, пропускная способност</w:t>
      </w:r>
      <w:r w:rsidR="000521A7">
        <w:t>ь 125 – 240 чел/день</w:t>
      </w:r>
    </w:p>
    <w:p w:rsidR="003B4886" w:rsidRDefault="003B4886" w:rsidP="003B4886">
      <w:pPr>
        <w:pStyle w:val="ConsPlusNonformat"/>
        <w:jc w:val="both"/>
      </w:pPr>
      <w:r>
        <w:t>2.7. Участие в исполнении ИПРА инвалида, ребенка-инвалида (да, нет)</w:t>
      </w:r>
    </w:p>
    <w:p w:rsidR="003B4886" w:rsidRDefault="003B4886" w:rsidP="003B4886">
      <w:pPr>
        <w:pStyle w:val="ConsPlusNonformat"/>
        <w:jc w:val="both"/>
      </w:pPr>
      <w:r>
        <w:t>___________________________________________________________________________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3B4886" w:rsidRDefault="003B4886" w:rsidP="003B4886">
      <w:pPr>
        <w:pStyle w:val="ConsPlusNonformat"/>
        <w:jc w:val="both"/>
      </w:pPr>
      <w:r>
        <w:t>движения с использованием пассажирского транспорта)</w:t>
      </w:r>
    </w:p>
    <w:p w:rsidR="003B4886" w:rsidRDefault="003B4886" w:rsidP="003B4886">
      <w:pPr>
        <w:pStyle w:val="ConsPlusNonformat"/>
        <w:jc w:val="both"/>
      </w:pPr>
      <w:r>
        <w:t>___________________________________________________________________________</w:t>
      </w:r>
    </w:p>
    <w:p w:rsidR="003B4886" w:rsidRPr="00DD77C7" w:rsidRDefault="003B4886" w:rsidP="003B4886">
      <w:pPr>
        <w:pStyle w:val="ConsPlusNonformat"/>
        <w:jc w:val="both"/>
        <w:rPr>
          <w:u w:val="single"/>
        </w:rPr>
      </w:pPr>
      <w:r>
        <w:t>Наличие адаптированного пассажирск</w:t>
      </w:r>
      <w:r w:rsidR="00DD77C7">
        <w:t xml:space="preserve">ого транспорта к объекту </w:t>
      </w:r>
      <w:r w:rsidR="00DD77C7" w:rsidRPr="00DD77C7">
        <w:rPr>
          <w:u w:val="single"/>
        </w:rPr>
        <w:t>нет</w:t>
      </w:r>
    </w:p>
    <w:p w:rsidR="003B4886" w:rsidRDefault="003B4886" w:rsidP="003B4886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3B4886" w:rsidRDefault="003B4886" w:rsidP="003B4886">
      <w:pPr>
        <w:pStyle w:val="ConsPlusNonformat"/>
        <w:jc w:val="both"/>
      </w:pPr>
      <w:r>
        <w:t xml:space="preserve">3.2.1. Расстояние до объекта от остановки транспорта ___________________ </w:t>
      </w:r>
      <w:proofErr w:type="gramStart"/>
      <w:r>
        <w:t>м</w:t>
      </w:r>
      <w:proofErr w:type="gramEnd"/>
      <w:r>
        <w:t>.</w:t>
      </w:r>
    </w:p>
    <w:p w:rsidR="003B4886" w:rsidRDefault="003B4886" w:rsidP="003B4886">
      <w:pPr>
        <w:pStyle w:val="ConsPlusNonformat"/>
        <w:jc w:val="both"/>
      </w:pPr>
      <w:r>
        <w:t>3.2.2. Время движения (пешком) __________________ минут.</w:t>
      </w:r>
    </w:p>
    <w:p w:rsidR="003B4886" w:rsidRDefault="003B4886" w:rsidP="003B4886">
      <w:pPr>
        <w:pStyle w:val="ConsPlusNonformat"/>
        <w:jc w:val="both"/>
      </w:pPr>
      <w:r>
        <w:t>3.2.3. Наличие выделенного от проезжей части пешеходного пути (да, нет) ___</w:t>
      </w:r>
    </w:p>
    <w:p w:rsidR="003B4886" w:rsidRDefault="003B4886" w:rsidP="003B4886">
      <w:pPr>
        <w:pStyle w:val="ConsPlusNonformat"/>
        <w:jc w:val="both"/>
      </w:pPr>
      <w:r>
        <w:t xml:space="preserve">3.2.4.    Перекрестки:    нерегулируемые,    регулируемые,    со   </w:t>
      </w:r>
      <w:proofErr w:type="gramStart"/>
      <w:r>
        <w:t>звуковой</w:t>
      </w:r>
      <w:proofErr w:type="gramEnd"/>
    </w:p>
    <w:p w:rsidR="003B4886" w:rsidRDefault="003B4886" w:rsidP="003B4886">
      <w:pPr>
        <w:pStyle w:val="ConsPlusNonformat"/>
        <w:jc w:val="both"/>
      </w:pPr>
      <w:r>
        <w:t>сигнализацией, таймером, нет ______________________________________________</w:t>
      </w:r>
    </w:p>
    <w:p w:rsidR="003B4886" w:rsidRDefault="003B4886" w:rsidP="003B4886">
      <w:pPr>
        <w:pStyle w:val="ConsPlusNonformat"/>
        <w:jc w:val="both"/>
      </w:pPr>
      <w:r>
        <w:t>3.2.5.  Информация  на пути следования к объекту: акустическая, тактильная,</w:t>
      </w:r>
    </w:p>
    <w:p w:rsidR="003B4886" w:rsidRDefault="003B4886" w:rsidP="003B4886">
      <w:pPr>
        <w:pStyle w:val="ConsPlusNonformat"/>
        <w:jc w:val="both"/>
      </w:pPr>
      <w:r>
        <w:t xml:space="preserve">визуальная, нет </w:t>
      </w:r>
      <w:proofErr w:type="spellStart"/>
      <w:r>
        <w:t>__________________</w:t>
      </w:r>
      <w:proofErr w:type="gramStart"/>
      <w:r w:rsidR="00DD77C7">
        <w:t>нет</w:t>
      </w:r>
      <w:proofErr w:type="spellEnd"/>
      <w:proofErr w:type="gramEnd"/>
      <w:r>
        <w:t>_________</w:t>
      </w:r>
      <w:r w:rsidR="00DD77C7">
        <w:t>____________________________</w:t>
      </w:r>
    </w:p>
    <w:p w:rsidR="003B4886" w:rsidRDefault="003B4886" w:rsidP="003B4886">
      <w:pPr>
        <w:pStyle w:val="ConsPlusNonformat"/>
        <w:jc w:val="both"/>
      </w:pPr>
      <w:r>
        <w:t>3.2.6. Перепады высоты на пути: есть, нет (</w:t>
      </w:r>
      <w:r w:rsidR="00DD77C7">
        <w:t xml:space="preserve">описать) </w:t>
      </w:r>
      <w:r w:rsidR="00DD77C7" w:rsidRPr="00DD77C7">
        <w:rPr>
          <w:u w:val="single"/>
        </w:rPr>
        <w:t>есть</w:t>
      </w:r>
    </w:p>
    <w:p w:rsidR="003B4886" w:rsidRDefault="003B4886" w:rsidP="003B4886">
      <w:pPr>
        <w:pStyle w:val="ConsPlusNonformat"/>
        <w:jc w:val="both"/>
      </w:pPr>
      <w:r>
        <w:t>их обустройство для инвалидов на коляске: да, нет _________________________</w:t>
      </w:r>
    </w:p>
    <w:p w:rsidR="003B4886" w:rsidRDefault="003B4886" w:rsidP="003B4886">
      <w:pPr>
        <w:pStyle w:val="ConsPlusNonformat"/>
        <w:jc w:val="both"/>
      </w:pPr>
      <w:r>
        <w:t>3.3. Организация доступности объекта для инвалидов - форма обслуживания</w:t>
      </w:r>
    </w:p>
    <w:p w:rsidR="003B4886" w:rsidRDefault="003B4886" w:rsidP="003B4886">
      <w:pPr>
        <w:pStyle w:val="ConsPlusNormal"/>
        <w:jc w:val="both"/>
      </w:pPr>
    </w:p>
    <w:p w:rsidR="003B4886" w:rsidRDefault="003B4886" w:rsidP="003B4886">
      <w:pPr>
        <w:spacing w:after="0"/>
        <w:sectPr w:rsidR="003B488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41"/>
        <w:gridCol w:w="3402"/>
      </w:tblGrid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lastRenderedPageBreak/>
              <w:t>Категория инвалидов (вид нарушения)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368" w:anchor="P198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Все категории инвалидов и МГН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3B4886">
            <w:pPr>
              <w:pStyle w:val="ConsPlusNormal"/>
              <w:spacing w:line="276" w:lineRule="auto"/>
            </w:pP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В том числе инвалиды: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3B4886">
            <w:pPr>
              <w:pStyle w:val="ConsPlusNormal"/>
              <w:spacing w:line="276" w:lineRule="auto"/>
            </w:pP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 нарушениями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 нарушениями зрения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 нарушениями слуха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ДУ</w:t>
            </w:r>
          </w:p>
        </w:tc>
      </w:tr>
      <w:tr w:rsidR="003B4886" w:rsidTr="002A41A8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 нарушениями умственного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ДУ</w:t>
            </w:r>
          </w:p>
        </w:tc>
      </w:tr>
    </w:tbl>
    <w:p w:rsidR="003B4886" w:rsidRDefault="003B4886" w:rsidP="003B4886">
      <w:pPr>
        <w:pStyle w:val="ConsPlusNormal"/>
        <w:jc w:val="both"/>
        <w:rPr>
          <w:rFonts w:ascii="Calibri" w:hAnsi="Calibri" w:cs="Calibri"/>
          <w:sz w:val="22"/>
        </w:rPr>
      </w:pPr>
    </w:p>
    <w:p w:rsidR="003B4886" w:rsidRDefault="003B4886" w:rsidP="003B4886">
      <w:pPr>
        <w:pStyle w:val="ConsPlusNonformat"/>
        <w:jc w:val="both"/>
      </w:pPr>
      <w:r>
        <w:t xml:space="preserve">    --------------------------------</w:t>
      </w:r>
    </w:p>
    <w:p w:rsidR="003B4886" w:rsidRDefault="003B4886" w:rsidP="003B4886">
      <w:pPr>
        <w:pStyle w:val="ConsPlusNonformat"/>
        <w:jc w:val="both"/>
      </w:pPr>
      <w:bookmarkStart w:id="9" w:name="P1980"/>
      <w:bookmarkEnd w:id="9"/>
      <w:r>
        <w:t xml:space="preserve">    &lt;*&gt; Указывается один из вариантов: А, Б, ДУ, ВНД.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>3.4. Организация доступности основных структурно-функциональных зон</w:t>
      </w:r>
    </w:p>
    <w:p w:rsidR="003B4886" w:rsidRDefault="003B4886" w:rsidP="003B4886">
      <w:pPr>
        <w:pStyle w:val="ConsPlusNormal"/>
        <w:jc w:val="both"/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6346"/>
        <w:gridCol w:w="2891"/>
      </w:tblGrid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r:id="rId369" w:anchor="P2010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ДП-В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ДП-В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ДП</w:t>
            </w:r>
            <w:r w:rsidR="00810310">
              <w:t xml:space="preserve"> </w:t>
            </w:r>
            <w:r>
              <w:t>-</w:t>
            </w:r>
            <w:r w:rsidR="00810310">
              <w:t xml:space="preserve"> </w:t>
            </w:r>
            <w:r>
              <w:t xml:space="preserve">И </w:t>
            </w:r>
            <w:proofErr w:type="gramStart"/>
            <w:r>
              <w:t xml:space="preserve">( </w:t>
            </w:r>
            <w:proofErr w:type="gramEnd"/>
            <w:r>
              <w:t>О, Г, У )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 xml:space="preserve">ДП </w:t>
            </w:r>
            <w:r w:rsidR="00810310">
              <w:t>-</w:t>
            </w:r>
            <w:r>
              <w:t xml:space="preserve"> И </w:t>
            </w:r>
            <w:proofErr w:type="gramStart"/>
            <w:r>
              <w:t xml:space="preserve">( </w:t>
            </w:r>
            <w:proofErr w:type="gramEnd"/>
            <w:r>
              <w:t>О, Г</w:t>
            </w:r>
            <w:r w:rsidR="00810310">
              <w:t xml:space="preserve">, </w:t>
            </w:r>
            <w:r>
              <w:t>У )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DD77C7">
            <w:pPr>
              <w:pStyle w:val="ConsPlusNormal"/>
              <w:spacing w:line="276" w:lineRule="auto"/>
            </w:pPr>
            <w:r>
              <w:t>ДП</w:t>
            </w:r>
            <w:r w:rsidR="00810310">
              <w:t xml:space="preserve"> – </w:t>
            </w:r>
            <w:r>
              <w:t>И</w:t>
            </w:r>
            <w:r w:rsidR="00810310">
              <w:t xml:space="preserve"> </w:t>
            </w:r>
            <w:proofErr w:type="gramStart"/>
            <w:r w:rsidR="00810310">
              <w:t xml:space="preserve">( </w:t>
            </w:r>
            <w:proofErr w:type="gramEnd"/>
            <w:r w:rsidR="00810310">
              <w:t xml:space="preserve">О, Г, У ) 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Система информации и связи (на всех зонах)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810310">
            <w:pPr>
              <w:pStyle w:val="ConsPlusNormal"/>
              <w:spacing w:line="276" w:lineRule="auto"/>
            </w:pPr>
            <w:r>
              <w:t>ДП – И  ( О</w:t>
            </w:r>
            <w:proofErr w:type="gramStart"/>
            <w:r>
              <w:t>,Г</w:t>
            </w:r>
            <w:proofErr w:type="gramEnd"/>
            <w:r>
              <w:t>,У )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3B4886">
            <w:pPr>
              <w:pStyle w:val="ConsPlusNormal"/>
              <w:spacing w:line="276" w:lineRule="auto"/>
            </w:pPr>
          </w:p>
        </w:tc>
      </w:tr>
    </w:tbl>
    <w:p w:rsidR="003B4886" w:rsidRDefault="003B4886" w:rsidP="003B4886">
      <w:pPr>
        <w:pStyle w:val="ConsPlusNormal"/>
        <w:jc w:val="both"/>
        <w:rPr>
          <w:rFonts w:ascii="Calibri" w:hAnsi="Calibri" w:cs="Calibri"/>
          <w:sz w:val="22"/>
        </w:rPr>
      </w:pPr>
    </w:p>
    <w:p w:rsidR="003B4886" w:rsidRDefault="003B4886" w:rsidP="003B4886">
      <w:pPr>
        <w:pStyle w:val="ConsPlusNonformat"/>
        <w:jc w:val="both"/>
      </w:pPr>
      <w:r>
        <w:t xml:space="preserve">    --------------------------------</w:t>
      </w:r>
    </w:p>
    <w:p w:rsidR="003B4886" w:rsidRDefault="003B4886" w:rsidP="003B4886">
      <w:pPr>
        <w:pStyle w:val="ConsPlusNonformat"/>
        <w:jc w:val="both"/>
      </w:pPr>
      <w:bookmarkStart w:id="10" w:name="P2010"/>
      <w:bookmarkEnd w:id="10"/>
      <w:r>
        <w:t xml:space="preserve">    &lt;*&gt; Указывается: ДП-В - доступно полностью всем; ДП-И (</w:t>
      </w:r>
      <w:proofErr w:type="gramStart"/>
      <w:r>
        <w:t>К</w:t>
      </w:r>
      <w:proofErr w:type="gramEnd"/>
      <w:r>
        <w:t>, О, С, Г, У) -</w:t>
      </w:r>
    </w:p>
    <w:p w:rsidR="003B4886" w:rsidRDefault="003B4886" w:rsidP="003B4886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3B4886" w:rsidRDefault="003B4886" w:rsidP="003B4886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3B4886" w:rsidRDefault="003B4886" w:rsidP="003B4886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3B4886" w:rsidRDefault="003B4886" w:rsidP="003B4886">
      <w:pPr>
        <w:pStyle w:val="ConsPlusNonformat"/>
        <w:jc w:val="both"/>
      </w:pPr>
      <w:r>
        <w:t>временно недоступно.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>3.5. Итоговое заключение о состоянии доступности объекта:</w:t>
      </w:r>
    </w:p>
    <w:p w:rsidR="003B4886" w:rsidRDefault="003B4886" w:rsidP="003B4886">
      <w:pPr>
        <w:pStyle w:val="ConsPlusNonformat"/>
        <w:jc w:val="both"/>
      </w:pPr>
      <w:r>
        <w:t>_________</w:t>
      </w:r>
      <w:r w:rsidR="00E57CBE">
        <w:t>ДП – И (О</w:t>
      </w:r>
      <w:proofErr w:type="gramStart"/>
      <w:r w:rsidR="00E57CBE">
        <w:t>,Г</w:t>
      </w:r>
      <w:proofErr w:type="gramEnd"/>
      <w:r w:rsidR="00E57CBE">
        <w:t>,У)</w:t>
      </w:r>
      <w:r>
        <w:t>__________________________________</w:t>
      </w:r>
      <w:r w:rsidR="00E57CBE">
        <w:t>_________________</w:t>
      </w:r>
    </w:p>
    <w:p w:rsidR="003B4886" w:rsidRDefault="003B4886" w:rsidP="003B4886">
      <w:pPr>
        <w:pStyle w:val="ConsPlusNonformat"/>
        <w:jc w:val="both"/>
      </w:pPr>
      <w:r>
        <w:t>___________________________________________________________________________</w:t>
      </w:r>
    </w:p>
    <w:p w:rsidR="003B4886" w:rsidRDefault="003B4886" w:rsidP="003B4886">
      <w:pPr>
        <w:pStyle w:val="ConsPlusNonformat"/>
        <w:jc w:val="both"/>
      </w:pPr>
      <w:r>
        <w:t>___________________________________________________________________________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 xml:space="preserve">                         4. Управленческое решение</w:t>
      </w:r>
    </w:p>
    <w:p w:rsidR="003B4886" w:rsidRDefault="003B4886" w:rsidP="003B4886">
      <w:pPr>
        <w:pStyle w:val="ConsPlusNonformat"/>
        <w:jc w:val="both"/>
      </w:pPr>
    </w:p>
    <w:p w:rsidR="003B4886" w:rsidRDefault="003B4886" w:rsidP="003B4886">
      <w:pPr>
        <w:pStyle w:val="ConsPlusNonformat"/>
        <w:jc w:val="both"/>
      </w:pPr>
      <w:r>
        <w:t>4.1. Рекомендации по адаптации основных структурных элементов объекта</w:t>
      </w:r>
    </w:p>
    <w:p w:rsidR="003B4886" w:rsidRDefault="003B4886" w:rsidP="003B4886">
      <w:pPr>
        <w:pStyle w:val="ConsPlusNormal"/>
        <w:jc w:val="both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6771"/>
        <w:gridCol w:w="2551"/>
      </w:tblGrid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 xml:space="preserve">Рекомендации по </w:t>
            </w:r>
            <w:r>
              <w:lastRenderedPageBreak/>
              <w:t xml:space="preserve">адаптации объекта (вид работы) </w:t>
            </w:r>
            <w:hyperlink r:id="rId370" w:anchor="P2054" w:history="1">
              <w:r>
                <w:rPr>
                  <w:rStyle w:val="a6"/>
                </w:rPr>
                <w:t>&lt;*&gt;</w:t>
              </w:r>
            </w:hyperlink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Текущий ремонт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Вход (входы) в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Капитальный ремонт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Текущий ремонт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Капитальный ремонт, индивидуальное решение с ТСР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Санитарно-гигиенические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Капитальный ремонт, индивидуальное решение с ТСР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индивидуальное решение с ТСР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Пути движения к объекту (от остановки транспорта)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E57CBE">
            <w:pPr>
              <w:pStyle w:val="ConsPlusNormal"/>
              <w:spacing w:line="276" w:lineRule="auto"/>
            </w:pPr>
            <w:r>
              <w:t>индивидуальное решение с ТСР</w:t>
            </w:r>
          </w:p>
        </w:tc>
      </w:tr>
      <w:tr w:rsidR="003B4886" w:rsidTr="002A41A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center"/>
            </w:pPr>
            <w:r>
              <w:t>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886" w:rsidRDefault="003B4886">
            <w:pPr>
              <w:pStyle w:val="ConsPlusNormal"/>
              <w:spacing w:line="276" w:lineRule="auto"/>
              <w:jc w:val="both"/>
            </w:pPr>
            <w:r>
              <w:t>Все зоны и участки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6" w:rsidRDefault="003B4886">
            <w:pPr>
              <w:pStyle w:val="ConsPlusNormal"/>
              <w:spacing w:line="276" w:lineRule="auto"/>
            </w:pPr>
          </w:p>
        </w:tc>
      </w:tr>
    </w:tbl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nformat"/>
        <w:jc w:val="both"/>
      </w:pPr>
      <w:r>
        <w:t xml:space="preserve">    --------------------------------</w:t>
      </w:r>
    </w:p>
    <w:p w:rsidR="000A3D36" w:rsidRDefault="000A3D36" w:rsidP="000A3D36">
      <w:pPr>
        <w:pStyle w:val="ConsPlusNonformat"/>
        <w:jc w:val="both"/>
      </w:pPr>
      <w:bookmarkStart w:id="11" w:name="P2054"/>
      <w:bookmarkEnd w:id="11"/>
      <w:r>
        <w:t xml:space="preserve">    &lt;*&gt;  Указывается  один из вариантов (видов работ): не нуждается; ремонт</w:t>
      </w:r>
    </w:p>
    <w:p w:rsidR="000A3D36" w:rsidRDefault="000A3D36" w:rsidP="000A3D36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 решение с техническими средствами</w:t>
      </w:r>
    </w:p>
    <w:p w:rsidR="000A3D36" w:rsidRDefault="000A3D36" w:rsidP="000A3D36">
      <w:pPr>
        <w:pStyle w:val="ConsPlusNonformat"/>
        <w:jc w:val="both"/>
      </w:pPr>
      <w:r>
        <w:t>реабилитации   (ТСР);   технические   решения   невозможны   -  организация</w:t>
      </w:r>
    </w:p>
    <w:p w:rsidR="000A3D36" w:rsidRDefault="000A3D36" w:rsidP="000A3D36">
      <w:pPr>
        <w:pStyle w:val="ConsPlusNonformat"/>
        <w:jc w:val="both"/>
      </w:pPr>
      <w:r>
        <w:t>альтернативной формы обслуживания.</w:t>
      </w:r>
    </w:p>
    <w:p w:rsidR="000A3D36" w:rsidRDefault="000A3D36" w:rsidP="000A3D36">
      <w:pPr>
        <w:pStyle w:val="ConsPlusNonformat"/>
        <w:jc w:val="both"/>
      </w:pPr>
    </w:p>
    <w:p w:rsidR="000A3D36" w:rsidRDefault="000A3D36" w:rsidP="000A3D36">
      <w:pPr>
        <w:pStyle w:val="ConsPlusNonformat"/>
        <w:jc w:val="both"/>
      </w:pPr>
      <w:r>
        <w:t>4.2. Период проведения работ ______________________________________________</w:t>
      </w:r>
    </w:p>
    <w:p w:rsidR="000A3D36" w:rsidRDefault="000A3D36" w:rsidP="000A3D36">
      <w:pPr>
        <w:pStyle w:val="ConsPlusNonformat"/>
        <w:jc w:val="both"/>
      </w:pPr>
      <w:r>
        <w:t>в рамках исполнения _______________________________________________________</w:t>
      </w:r>
    </w:p>
    <w:p w:rsidR="000A3D36" w:rsidRDefault="000A3D36" w:rsidP="000A3D36">
      <w:pPr>
        <w:pStyle w:val="ConsPlusNonformat"/>
        <w:jc w:val="both"/>
      </w:pPr>
      <w:r>
        <w:t xml:space="preserve">                    (указывается наименование документа, программы, плана)</w:t>
      </w:r>
    </w:p>
    <w:p w:rsidR="000A3D36" w:rsidRDefault="000A3D36" w:rsidP="000A3D36">
      <w:pPr>
        <w:pStyle w:val="ConsPlusNonformat"/>
        <w:jc w:val="both"/>
      </w:pPr>
      <w:r>
        <w:t>4.3.  Ожидаемый результат (по состоянию доступности) после выполнения работ</w:t>
      </w:r>
    </w:p>
    <w:p w:rsidR="000A3D36" w:rsidRDefault="000A3D36" w:rsidP="000A3D36">
      <w:pPr>
        <w:pStyle w:val="ConsPlusNonformat"/>
        <w:jc w:val="both"/>
      </w:pPr>
      <w:r>
        <w:t>по адаптации ______________________________________________________________</w:t>
      </w:r>
    </w:p>
    <w:p w:rsidR="000A3D36" w:rsidRDefault="000A3D36" w:rsidP="000A3D36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0A3D36" w:rsidRDefault="000A3D36" w:rsidP="000A3D36">
      <w:pPr>
        <w:pStyle w:val="ConsPlusNonformat"/>
        <w:jc w:val="both"/>
      </w:pPr>
      <w:r>
        <w:t>___________________________________________________________________________</w:t>
      </w:r>
    </w:p>
    <w:p w:rsidR="000A3D36" w:rsidRDefault="000A3D36" w:rsidP="000A3D36">
      <w:pPr>
        <w:pStyle w:val="ConsPlusNonformat"/>
        <w:jc w:val="both"/>
      </w:pPr>
      <w:r>
        <w:t xml:space="preserve">4.4.  </w:t>
      </w:r>
      <w:proofErr w:type="gramStart"/>
      <w:r>
        <w:t>Для  принятия  решения  согласование: требуется, не требуется (нужное</w:t>
      </w:r>
      <w:proofErr w:type="gramEnd"/>
    </w:p>
    <w:p w:rsidR="000A3D36" w:rsidRDefault="000A3D36" w:rsidP="000A3D36">
      <w:pPr>
        <w:pStyle w:val="ConsPlusNonformat"/>
        <w:jc w:val="both"/>
      </w:pPr>
      <w:r>
        <w:t>подчеркнуть).</w:t>
      </w:r>
    </w:p>
    <w:p w:rsidR="000A3D36" w:rsidRDefault="000A3D36" w:rsidP="000A3D36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0A3D36" w:rsidRDefault="000A3D36" w:rsidP="000A3D36">
      <w:pPr>
        <w:pStyle w:val="ConsPlusNonformat"/>
        <w:jc w:val="both"/>
      </w:pPr>
      <w:proofErr w:type="gramStart"/>
      <w:r>
        <w:t>объекта  (наименование  документа,  наименование организации, его выдавшей,</w:t>
      </w:r>
      <w:proofErr w:type="gramEnd"/>
    </w:p>
    <w:p w:rsidR="000A3D36" w:rsidRPr="000A3D36" w:rsidRDefault="000A3D36" w:rsidP="000A3D36">
      <w:pPr>
        <w:pStyle w:val="ConsPlusNonformat"/>
        <w:jc w:val="both"/>
        <w:rPr>
          <w:u w:val="single"/>
        </w:rPr>
      </w:pPr>
      <w:r>
        <w:t xml:space="preserve">дата выдачи), прилагается </w:t>
      </w:r>
      <w:r w:rsidRPr="000A3D36">
        <w:rPr>
          <w:u w:val="single"/>
        </w:rPr>
        <w:t>согласование</w:t>
      </w:r>
    </w:p>
    <w:p w:rsidR="000A3D36" w:rsidRDefault="000A3D36" w:rsidP="000A3D36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0A3D36" w:rsidRDefault="000A3D36" w:rsidP="000A3D36">
      <w:pPr>
        <w:pStyle w:val="ConsPlusNonformat"/>
        <w:jc w:val="both"/>
      </w:pPr>
      <w:r>
        <w:t>Российской Федерации (дата размещения, обновления) ________________________</w:t>
      </w:r>
    </w:p>
    <w:p w:rsidR="000A3D36" w:rsidRDefault="000A3D36" w:rsidP="000A3D36">
      <w:pPr>
        <w:pStyle w:val="ConsPlusNonformat"/>
        <w:jc w:val="both"/>
      </w:pPr>
      <w:r>
        <w:t>___________________________________________________________________________</w:t>
      </w:r>
    </w:p>
    <w:p w:rsidR="000A3D36" w:rsidRDefault="000A3D36" w:rsidP="000A3D36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2A41A8" w:rsidRDefault="002A41A8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right"/>
        <w:outlineLvl w:val="1"/>
      </w:pPr>
      <w:r>
        <w:lastRenderedPageBreak/>
        <w:t>Приложение 3</w:t>
      </w:r>
    </w:p>
    <w:p w:rsidR="000A3D36" w:rsidRDefault="000A3D36" w:rsidP="000A3D36">
      <w:pPr>
        <w:pStyle w:val="ConsPlusNormal"/>
        <w:jc w:val="right"/>
      </w:pPr>
      <w:r>
        <w:t>к Порядку</w:t>
      </w:r>
    </w:p>
    <w:p w:rsidR="000A3D36" w:rsidRDefault="000A3D36" w:rsidP="000A3D36">
      <w:pPr>
        <w:pStyle w:val="ConsPlusNormal"/>
        <w:jc w:val="right"/>
      </w:pPr>
      <w:r>
        <w:t>проведения паспортизации объектов</w:t>
      </w:r>
    </w:p>
    <w:p w:rsidR="000A3D36" w:rsidRDefault="000A3D36" w:rsidP="000A3D36">
      <w:pPr>
        <w:pStyle w:val="ConsPlusNormal"/>
        <w:jc w:val="right"/>
      </w:pPr>
      <w:r>
        <w:t>социальной и инженерной инфраструктур</w:t>
      </w:r>
    </w:p>
    <w:p w:rsidR="000A3D36" w:rsidRDefault="000A3D36" w:rsidP="000A3D36">
      <w:pPr>
        <w:pStyle w:val="ConsPlusNormal"/>
        <w:jc w:val="right"/>
      </w:pPr>
      <w:r>
        <w:t>в приоритетных сферах жизнедеятельности инвалидов</w:t>
      </w:r>
    </w:p>
    <w:p w:rsidR="000A3D36" w:rsidRDefault="000A3D36" w:rsidP="000A3D36">
      <w:pPr>
        <w:pStyle w:val="ConsPlusNormal"/>
        <w:jc w:val="right"/>
      </w:pPr>
      <w:r>
        <w:t xml:space="preserve">и других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center"/>
      </w:pPr>
      <w:bookmarkStart w:id="12" w:name="P2087"/>
      <w:bookmarkEnd w:id="12"/>
      <w:r>
        <w:t>Реестр</w:t>
      </w:r>
    </w:p>
    <w:p w:rsidR="000A3D36" w:rsidRDefault="000A3D36" w:rsidP="000A3D36">
      <w:pPr>
        <w:pStyle w:val="ConsPlusNormal"/>
        <w:jc w:val="center"/>
      </w:pPr>
      <w:r>
        <w:t>объектов социальной и инженерной инфраструктур</w:t>
      </w:r>
    </w:p>
    <w:p w:rsidR="000A3D36" w:rsidRDefault="000A3D36" w:rsidP="000A3D36">
      <w:pPr>
        <w:pStyle w:val="ConsPlusNormal"/>
        <w:jc w:val="center"/>
      </w:pPr>
      <w:r>
        <w:t>в приоритетных сферах жизнедеятельности инвалидов и</w:t>
      </w:r>
    </w:p>
    <w:p w:rsidR="000A3D36" w:rsidRDefault="000A3D36" w:rsidP="000A3D36">
      <w:pPr>
        <w:pStyle w:val="ConsPlusNormal"/>
        <w:jc w:val="center"/>
      </w:pPr>
      <w:r>
        <w:t xml:space="preserve">других </w:t>
      </w:r>
      <w:proofErr w:type="spellStart"/>
      <w:r>
        <w:t>маломобильных</w:t>
      </w:r>
      <w:proofErr w:type="spellEnd"/>
      <w:r>
        <w:t xml:space="preserve"> групп населения Самарской области</w:t>
      </w: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right"/>
        <w:outlineLvl w:val="2"/>
      </w:pPr>
      <w:r>
        <w:t>Часть 1</w:t>
      </w: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spacing w:after="0"/>
        <w:sectPr w:rsidR="000A3D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074"/>
        <w:gridCol w:w="1134"/>
        <w:gridCol w:w="1134"/>
        <w:gridCol w:w="1100"/>
        <w:gridCol w:w="907"/>
        <w:gridCol w:w="1020"/>
        <w:gridCol w:w="907"/>
        <w:gridCol w:w="964"/>
        <w:gridCol w:w="1353"/>
      </w:tblGrid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Общие сведения об объекте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Характеристика деятельности (по обслуживанию населения)</w:t>
            </w:r>
          </w:p>
        </w:tc>
      </w:tr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Наименование (вид)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N паспорта доступности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Название организации, расположенной на объекте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Форма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Вышестоящая организация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Виды оказываемых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Категории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Категории инвалидов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Исполнитель ИПРА (да, нет)</w:t>
            </w:r>
          </w:p>
        </w:tc>
      </w:tr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</w:tr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  <w:tr w:rsidR="000A3D36" w:rsidTr="000A3D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</w:tbl>
    <w:p w:rsidR="000A3D36" w:rsidRDefault="000A3D36" w:rsidP="000A3D36">
      <w:pPr>
        <w:pStyle w:val="ConsPlusNormal"/>
        <w:jc w:val="both"/>
        <w:rPr>
          <w:rFonts w:ascii="Calibri" w:hAnsi="Calibri" w:cs="Calibri"/>
          <w:sz w:val="22"/>
        </w:rPr>
      </w:pPr>
    </w:p>
    <w:p w:rsidR="000A3D36" w:rsidRDefault="000A3D36" w:rsidP="000A3D36">
      <w:pPr>
        <w:pStyle w:val="ConsPlusNormal"/>
        <w:jc w:val="right"/>
        <w:outlineLvl w:val="2"/>
      </w:pPr>
      <w:r>
        <w:t>Часть 2</w:t>
      </w:r>
    </w:p>
    <w:p w:rsidR="000A3D36" w:rsidRDefault="000A3D36" w:rsidP="000A3D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531"/>
        <w:gridCol w:w="1020"/>
        <w:gridCol w:w="1191"/>
        <w:gridCol w:w="907"/>
        <w:gridCol w:w="1360"/>
        <w:gridCol w:w="850"/>
        <w:gridCol w:w="1191"/>
        <w:gridCol w:w="1273"/>
      </w:tblGrid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 xml:space="preserve">Вариант обустройства объекта </w:t>
            </w:r>
            <w:hyperlink r:id="rId371" w:anchor="P2211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 xml:space="preserve">Состояние доступности (в том числе для различных категорий инвалидов) </w:t>
            </w:r>
            <w:hyperlink r:id="rId372" w:anchor="P2212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 xml:space="preserve">Виды работ по адаптации </w:t>
            </w:r>
            <w:hyperlink r:id="rId373" w:anchor="P2213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Плановый период (срок) исполнения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 xml:space="preserve">Ожидаемый результат (по состоянию доступности) </w:t>
            </w:r>
            <w:hyperlink r:id="rId374" w:anchor="P2214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Дата контроля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 xml:space="preserve">Результаты контроля </w:t>
            </w:r>
            <w:hyperlink r:id="rId375" w:anchor="P2215" w:history="1">
              <w:r>
                <w:rPr>
                  <w:rStyle w:val="a6"/>
                </w:rPr>
                <w:t>&lt;5&gt;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Дата актуализации информации на карте доступности субъекта Российской Федерации</w:t>
            </w:r>
          </w:p>
        </w:tc>
      </w:tr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bookmarkStart w:id="13" w:name="P2169"/>
            <w:bookmarkEnd w:id="13"/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6" w:rsidRDefault="000A3D36">
            <w:pPr>
              <w:pStyle w:val="ConsPlusNormal"/>
              <w:spacing w:line="276" w:lineRule="auto"/>
              <w:jc w:val="center"/>
            </w:pPr>
            <w:r>
              <w:t>20</w:t>
            </w:r>
          </w:p>
        </w:tc>
      </w:tr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  <w:tr w:rsidR="000A3D36" w:rsidTr="000A3D3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6" w:rsidRDefault="000A3D36">
            <w:pPr>
              <w:pStyle w:val="ConsPlusNormal"/>
              <w:spacing w:line="276" w:lineRule="auto"/>
            </w:pPr>
          </w:p>
        </w:tc>
      </w:tr>
    </w:tbl>
    <w:p w:rsidR="000A3D36" w:rsidRDefault="000A3D36" w:rsidP="000A3D36">
      <w:pPr>
        <w:pStyle w:val="ConsPlusNormal"/>
        <w:jc w:val="both"/>
        <w:rPr>
          <w:rFonts w:ascii="Calibri" w:hAnsi="Calibri" w:cs="Calibri"/>
          <w:sz w:val="22"/>
        </w:rPr>
      </w:pPr>
    </w:p>
    <w:p w:rsidR="000A3D36" w:rsidRDefault="000A3D36" w:rsidP="000A3D36">
      <w:pPr>
        <w:pStyle w:val="ConsPlusNormal"/>
        <w:ind w:firstLine="540"/>
        <w:jc w:val="both"/>
      </w:pPr>
      <w:r>
        <w:t>--------------------------------</w:t>
      </w:r>
    </w:p>
    <w:p w:rsidR="000A3D36" w:rsidRDefault="000A3D36" w:rsidP="000A3D36">
      <w:pPr>
        <w:pStyle w:val="ConsPlusNormal"/>
        <w:spacing w:before="220"/>
        <w:ind w:firstLine="540"/>
        <w:jc w:val="both"/>
      </w:pPr>
      <w:bookmarkStart w:id="14" w:name="P2211"/>
      <w:bookmarkEnd w:id="14"/>
      <w:r>
        <w:t>&lt;1</w:t>
      </w:r>
      <w:proofErr w:type="gramStart"/>
      <w:r>
        <w:t>&gt; У</w:t>
      </w:r>
      <w:proofErr w:type="gramEnd"/>
      <w:r>
        <w:t>казывается один из вариантов: А, Б.</w:t>
      </w:r>
    </w:p>
    <w:p w:rsidR="000A3D36" w:rsidRDefault="000A3D36" w:rsidP="000A3D36">
      <w:pPr>
        <w:pStyle w:val="ConsPlusNormal"/>
        <w:spacing w:before="220"/>
        <w:ind w:firstLine="540"/>
        <w:jc w:val="both"/>
      </w:pPr>
      <w:bookmarkStart w:id="15" w:name="P2212"/>
      <w:bookmarkEnd w:id="15"/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 ВНД - недоступно.</w:t>
      </w:r>
      <w:proofErr w:type="gramEnd"/>
    </w:p>
    <w:p w:rsidR="000A3D36" w:rsidRDefault="000A3D36" w:rsidP="000A3D36">
      <w:pPr>
        <w:pStyle w:val="ConsPlusNormal"/>
        <w:spacing w:before="220"/>
        <w:ind w:firstLine="540"/>
        <w:jc w:val="both"/>
      </w:pPr>
      <w:bookmarkStart w:id="16" w:name="P2213"/>
      <w:bookmarkEnd w:id="16"/>
      <w:r>
        <w:t>&lt;3</w:t>
      </w:r>
      <w:proofErr w:type="gramStart"/>
      <w:r>
        <w:t>&gt; У</w:t>
      </w:r>
      <w:proofErr w:type="gramEnd"/>
      <w:r>
        <w:t>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0A3D36" w:rsidRDefault="000A3D36" w:rsidP="000A3D36">
      <w:pPr>
        <w:pStyle w:val="ConsPlusNormal"/>
        <w:spacing w:before="220"/>
        <w:ind w:firstLine="540"/>
        <w:jc w:val="both"/>
      </w:pPr>
      <w:bookmarkStart w:id="17" w:name="P2214"/>
      <w:bookmarkEnd w:id="17"/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0A3D36" w:rsidRDefault="000A3D36" w:rsidP="000A3D36">
      <w:pPr>
        <w:pStyle w:val="ConsPlusNormal"/>
        <w:spacing w:before="220"/>
        <w:ind w:firstLine="540"/>
        <w:jc w:val="both"/>
      </w:pPr>
      <w:bookmarkStart w:id="18" w:name="P2215"/>
      <w:bookmarkEnd w:id="18"/>
      <w:r>
        <w:t>&lt;5</w:t>
      </w:r>
      <w:proofErr w:type="gramStart"/>
      <w:r>
        <w:t>&gt; Д</w:t>
      </w:r>
      <w:proofErr w:type="gramEnd"/>
      <w:r>
        <w:t xml:space="preserve">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r:id="rId376" w:anchor="P2169" w:history="1">
        <w:r>
          <w:rPr>
            <w:rStyle w:val="a6"/>
          </w:rPr>
          <w:t>графе 17</w:t>
        </w:r>
      </w:hyperlink>
      <w:r>
        <w:t>.</w:t>
      </w: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jc w:val="both"/>
      </w:pPr>
    </w:p>
    <w:p w:rsidR="000A3D36" w:rsidRDefault="000A3D36" w:rsidP="000A3D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D36" w:rsidRDefault="000A3D36" w:rsidP="000A3D36"/>
    <w:p w:rsidR="003B4886" w:rsidRDefault="003B4886" w:rsidP="003B4886">
      <w:pPr>
        <w:spacing w:after="0"/>
        <w:sectPr w:rsidR="003B48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307" w:rsidRDefault="00D27307" w:rsidP="00457D8B">
      <w:pPr>
        <w:pStyle w:val="1"/>
      </w:pPr>
    </w:p>
    <w:sectPr w:rsidR="00D27307" w:rsidSect="001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8B"/>
    <w:rsid w:val="00036812"/>
    <w:rsid w:val="000521A7"/>
    <w:rsid w:val="000A3D36"/>
    <w:rsid w:val="000F4199"/>
    <w:rsid w:val="00127F04"/>
    <w:rsid w:val="001B5110"/>
    <w:rsid w:val="001C0EF6"/>
    <w:rsid w:val="001C6EF2"/>
    <w:rsid w:val="001F0DD6"/>
    <w:rsid w:val="001F1779"/>
    <w:rsid w:val="00227558"/>
    <w:rsid w:val="002A41A8"/>
    <w:rsid w:val="00307071"/>
    <w:rsid w:val="00356E48"/>
    <w:rsid w:val="00396B33"/>
    <w:rsid w:val="003B4886"/>
    <w:rsid w:val="0041730F"/>
    <w:rsid w:val="00420CC0"/>
    <w:rsid w:val="00457D8B"/>
    <w:rsid w:val="004A0BB5"/>
    <w:rsid w:val="004C698E"/>
    <w:rsid w:val="00540086"/>
    <w:rsid w:val="00605B95"/>
    <w:rsid w:val="00621E4B"/>
    <w:rsid w:val="0062328D"/>
    <w:rsid w:val="0068642E"/>
    <w:rsid w:val="006C1191"/>
    <w:rsid w:val="00726351"/>
    <w:rsid w:val="00731299"/>
    <w:rsid w:val="00751CBF"/>
    <w:rsid w:val="007A2AB4"/>
    <w:rsid w:val="007A7FE1"/>
    <w:rsid w:val="00810310"/>
    <w:rsid w:val="0087340E"/>
    <w:rsid w:val="00911957"/>
    <w:rsid w:val="009328B0"/>
    <w:rsid w:val="009D3ABF"/>
    <w:rsid w:val="009F3E76"/>
    <w:rsid w:val="009F4B1A"/>
    <w:rsid w:val="00A1719D"/>
    <w:rsid w:val="00A81CE6"/>
    <w:rsid w:val="00B7603A"/>
    <w:rsid w:val="00BB2013"/>
    <w:rsid w:val="00BE2B7C"/>
    <w:rsid w:val="00BE3B5F"/>
    <w:rsid w:val="00BF2DFA"/>
    <w:rsid w:val="00CB4CD7"/>
    <w:rsid w:val="00CD1D15"/>
    <w:rsid w:val="00CD6E97"/>
    <w:rsid w:val="00D0500B"/>
    <w:rsid w:val="00D15E52"/>
    <w:rsid w:val="00D27307"/>
    <w:rsid w:val="00D45A1B"/>
    <w:rsid w:val="00DD77C7"/>
    <w:rsid w:val="00E03CAD"/>
    <w:rsid w:val="00E31673"/>
    <w:rsid w:val="00E527D9"/>
    <w:rsid w:val="00E57CBE"/>
    <w:rsid w:val="00E77D1E"/>
    <w:rsid w:val="00F27696"/>
    <w:rsid w:val="00F33B6F"/>
    <w:rsid w:val="00F468B6"/>
    <w:rsid w:val="00F81718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7D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7D8B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00B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51C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8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CBF"/>
    <w:rPr>
      <w:rFonts w:ascii="Times New Roman" w:hAnsi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32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2328D"/>
    <w:rPr>
      <w:i/>
      <w:iCs/>
    </w:rPr>
  </w:style>
  <w:style w:type="character" w:customStyle="1" w:styleId="10">
    <w:name w:val="Заголовок 1 Знак"/>
    <w:basedOn w:val="a0"/>
    <w:link w:val="1"/>
    <w:rsid w:val="00751C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ubtle Reference"/>
    <w:basedOn w:val="a0"/>
    <w:uiPriority w:val="31"/>
    <w:qFormat/>
    <w:rsid w:val="00751CBF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751CBF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57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7D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7D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6" Type="http://schemas.openxmlformats.org/officeDocument/2006/relationships/hyperlink" Target="consultantplus://offline/ref=C96EADC2E15244CA2DF3C4347F15F763477BF7DE55381DD60570535BYEtFF" TargetMode="External"/><Relationship Id="rId17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7" Type="http://schemas.openxmlformats.org/officeDocument/2006/relationships/fontTable" Target="fontTable.xml"/><Relationship Id="rId5" Type="http://schemas.openxmlformats.org/officeDocument/2006/relationships/hyperlink" Target="mailto:privsch311@yandex.ru,_&#1076;&#1080;&#1088;&#1077;&#1082;&#1090;&#1086;&#1088;" TargetMode="External"/><Relationship Id="rId9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7" Type="http://schemas.openxmlformats.org/officeDocument/2006/relationships/hyperlink" Target="consultantplus://offline/ref=C96EADC2E15244CA2DF3C4347F15F763477BF7DE55381DD60570535BYEtFF" TargetMode="External"/><Relationship Id="rId8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8" Type="http://schemas.openxmlformats.org/officeDocument/2006/relationships/theme" Target="theme/theme1.xml"/><Relationship Id="rId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8" Type="http://schemas.openxmlformats.org/officeDocument/2006/relationships/hyperlink" Target="file:///C:\Users\&#1058;&#1088;&#1091;&#1096;&#1082;&#1080;&#1085;&#1072;\Desktop\&#1048;&#1085;&#1074;&#1072;&#1083;&#1080;&#1076;&#1099;%20&#1044;&#1086;&#1089;&#1090;&#1091;&#1087;&#1085;&#1072;&#1103;%20&#1089;&#1088;&#1077;&#1076;&#1072;.docx" TargetMode="External"/><Relationship Id="rId17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9" Type="http://schemas.microsoft.com/office/2007/relationships/stylesWithEffects" Target="stylesWithEffects.xml"/><Relationship Id="rId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9" Type="http://schemas.openxmlformats.org/officeDocument/2006/relationships/hyperlink" Target="file:///C:\Users\&#1058;&#1088;&#1091;&#1096;&#1082;&#1080;&#1085;&#1072;\Desktop\&#1048;&#1085;&#1074;&#1072;&#1083;&#1080;&#1076;&#1099;%20&#1044;&#1086;&#1089;&#1090;&#1091;&#1087;&#1085;&#1072;&#1103;%20&#1089;&#1088;&#1077;&#1076;&#1072;.docx" TargetMode="External"/><Relationship Id="rId15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0" Type="http://schemas.openxmlformats.org/officeDocument/2006/relationships/hyperlink" Target="file:///C:\Users\&#1058;&#1088;&#1091;&#1096;&#1082;&#1080;&#1085;&#1072;\Desktop\&#1048;&#1085;&#1074;&#1072;&#1083;&#1080;&#1076;&#1099;%20&#1044;&#1086;&#1089;&#1090;&#1091;&#1087;&#1085;&#1072;&#1103;%20&#1089;&#1088;&#1077;&#1076;&#1072;.docx" TargetMode="External"/><Relationship Id="rId23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1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2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21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3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4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7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8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5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9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1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3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5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0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2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4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4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6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8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7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6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9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0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2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4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6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8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2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1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52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73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9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4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169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34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5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376" Type="http://schemas.openxmlformats.org/officeDocument/2006/relationships/hyperlink" Target="file:///C:\Users\&#1058;&#1088;&#1091;&#1096;&#1082;&#1080;&#1085;&#1072;\Downloads\&#1048;&#1085;&#1074;&#1072;&#1083;&#1080;&#1076;&#1099;%20&#1044;&#1086;&#1089;&#1090;&#1091;&#1087;&#1085;&#1072;&#1103;%20&#1089;&#1088;&#1077;&#1076;&#1072;.do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15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36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57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Relationship Id="rId278" Type="http://schemas.openxmlformats.org/officeDocument/2006/relationships/hyperlink" Target="file:///C:\Users\PK\Desktop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30_09_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B7E-A116-4A2F-9898-53F5B95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18909</Words>
  <Characters>107784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Кошмин</dc:creator>
  <cp:lastModifiedBy>Трушкина</cp:lastModifiedBy>
  <cp:revision>33</cp:revision>
  <cp:lastPrinted>2020-11-26T03:57:00Z</cp:lastPrinted>
  <dcterms:created xsi:type="dcterms:W3CDTF">2016-12-27T04:59:00Z</dcterms:created>
  <dcterms:modified xsi:type="dcterms:W3CDTF">2020-11-26T04:04:00Z</dcterms:modified>
</cp:coreProperties>
</file>