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2" w:rsidRDefault="00E24942" w:rsidP="00E24942">
      <w:pPr>
        <w:pStyle w:val="a3"/>
        <w:tabs>
          <w:tab w:val="center" w:pos="7568"/>
          <w:tab w:val="left" w:pos="88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–график использования</w:t>
      </w:r>
    </w:p>
    <w:p w:rsidR="00E24942" w:rsidRDefault="00E24942" w:rsidP="00E24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учебно-лабораторного оборудования в образовательном процессе в рамках реализации ФГОС НОО ГБОУ СОШ №3 им. </w:t>
      </w:r>
      <w:proofErr w:type="spellStart"/>
      <w:r>
        <w:rPr>
          <w:rFonts w:ascii="Times New Roman" w:hAnsi="Times New Roman"/>
          <w:b/>
          <w:sz w:val="24"/>
          <w:szCs w:val="24"/>
        </w:rPr>
        <w:t>М.Ф.Леонова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с. Приволжье</w:t>
      </w:r>
    </w:p>
    <w:p w:rsidR="00E24942" w:rsidRDefault="00E24942" w:rsidP="00E24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2020г.</w:t>
      </w:r>
    </w:p>
    <w:p w:rsidR="00E24942" w:rsidRDefault="00E24942" w:rsidP="00E24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852"/>
        <w:gridCol w:w="1743"/>
        <w:gridCol w:w="3484"/>
        <w:gridCol w:w="11"/>
        <w:gridCol w:w="2320"/>
      </w:tblGrid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Картинный словарь русского языка для 2 класса (демонстрационный)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Кривошеева Л. И. 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к системе контроля и мониторинга качества знаний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набором контрольных тестов по предметам начальной школы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E24942" w:rsidTr="001D014A">
        <w:trPr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для изучения грамматики русского языка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42" w:rsidRDefault="00E24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Л.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2" w:type="dxa"/>
          </w:tcPr>
          <w:p w:rsidR="001D014A" w:rsidRPr="00A739E5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Н. И. 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1D014A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14A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D0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1D014A" w:rsidRPr="00711A5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852" w:type="dxa"/>
          </w:tcPr>
          <w:p w:rsidR="001D014A" w:rsidRPr="00A739E5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документ-камера.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C370EC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2" w:type="dxa"/>
          </w:tcPr>
          <w:p w:rsidR="001D014A" w:rsidRPr="00712376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Набор элементов для изучения устного счёта «Магнитная 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C370EC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2" w:type="dxa"/>
          </w:tcPr>
          <w:p w:rsidR="001D014A" w:rsidRPr="00A739E5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DB52D6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D014A" w:rsidRPr="002E3AC2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C370EC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2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 И.</w:t>
            </w:r>
            <w:bookmarkStart w:id="0" w:name="_GoBack"/>
            <w:bookmarkEnd w:id="0"/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Pr="00C370EC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2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84" w:type="dxa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AB">
              <w:rPr>
                <w:rFonts w:ascii="Times New Roman" w:hAnsi="Times New Roman"/>
              </w:rPr>
              <w:t>Конструктор для изучения грамматики русского языка «</w:t>
            </w:r>
            <w:proofErr w:type="spellStart"/>
            <w:r w:rsidRPr="00EC04AB">
              <w:rPr>
                <w:rFonts w:ascii="Times New Roman" w:hAnsi="Times New Roman"/>
              </w:rPr>
              <w:t>ПРОслова</w:t>
            </w:r>
            <w:proofErr w:type="spellEnd"/>
            <w:r w:rsidRPr="00EC04AB">
              <w:rPr>
                <w:rFonts w:ascii="Times New Roman" w:hAnsi="Times New Roman"/>
              </w:rPr>
              <w:t>»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5" w:type="dxa"/>
            <w:gridSpan w:val="2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95" w:type="dxa"/>
            <w:gridSpan w:val="2"/>
          </w:tcPr>
          <w:p w:rsidR="001D014A" w:rsidRPr="00C370EC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AB">
              <w:rPr>
                <w:rFonts w:ascii="Times New Roman" w:hAnsi="Times New Roman"/>
              </w:rPr>
              <w:t>Конструктор для изучения грамматики русского языка «</w:t>
            </w:r>
            <w:proofErr w:type="spellStart"/>
            <w:r w:rsidRPr="00EC04AB">
              <w:rPr>
                <w:rFonts w:ascii="Times New Roman" w:hAnsi="Times New Roman"/>
              </w:rPr>
              <w:t>ПРОслова</w:t>
            </w:r>
            <w:proofErr w:type="spellEnd"/>
            <w:r w:rsidRPr="00EC04AB">
              <w:rPr>
                <w:rFonts w:ascii="Times New Roman" w:hAnsi="Times New Roman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5" w:type="dxa"/>
            <w:gridSpan w:val="2"/>
          </w:tcPr>
          <w:p w:rsidR="001D014A" w:rsidRPr="00EC04AB" w:rsidRDefault="001D014A" w:rsidP="001D014A">
            <w:pPr>
              <w:jc w:val="center"/>
              <w:rPr>
                <w:rFonts w:ascii="Times New Roman" w:hAnsi="Times New Roman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Конструктор для изучения математики «</w:t>
            </w:r>
            <w:proofErr w:type="spellStart"/>
            <w:r w:rsidRPr="00C370EC">
              <w:rPr>
                <w:rFonts w:ascii="Times New Roman" w:hAnsi="Times New Roman"/>
                <w:sz w:val="24"/>
                <w:szCs w:val="24"/>
              </w:rPr>
              <w:t>ПРОцифры</w:t>
            </w:r>
            <w:proofErr w:type="spellEnd"/>
            <w:r w:rsidRPr="00C3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5" w:type="dxa"/>
            <w:gridSpan w:val="2"/>
          </w:tcPr>
          <w:p w:rsidR="001D014A" w:rsidRPr="00EC04AB" w:rsidRDefault="001D014A" w:rsidP="001D014A">
            <w:pPr>
              <w:jc w:val="center"/>
              <w:rPr>
                <w:rFonts w:ascii="Times New Roman" w:hAnsi="Times New Roman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95" w:type="dxa"/>
            <w:gridSpan w:val="2"/>
          </w:tcPr>
          <w:p w:rsidR="001D014A" w:rsidRPr="00EC04AB" w:rsidRDefault="001D014A" w:rsidP="001D014A">
            <w:pPr>
              <w:jc w:val="center"/>
              <w:rPr>
                <w:rFonts w:ascii="Times New Roman" w:hAnsi="Times New Roman"/>
              </w:rPr>
            </w:pPr>
            <w:r w:rsidRPr="00C370EC">
              <w:rPr>
                <w:rFonts w:ascii="Times New Roman" w:hAnsi="Times New Roman"/>
                <w:sz w:val="24"/>
                <w:szCs w:val="24"/>
              </w:rPr>
              <w:t>Интерактивная доска, проектор мультимедийный короткофокусный, документ-камера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14A" w:rsidTr="001D014A">
        <w:trPr>
          <w:jc w:val="center"/>
        </w:trPr>
        <w:tc>
          <w:tcPr>
            <w:tcW w:w="941" w:type="dxa"/>
          </w:tcPr>
          <w:p w:rsidR="001D014A" w:rsidRDefault="001D014A" w:rsidP="001D01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2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D014A" w:rsidRDefault="001D014A" w:rsidP="001D0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5" w:type="dxa"/>
            <w:gridSpan w:val="2"/>
          </w:tcPr>
          <w:p w:rsidR="001D014A" w:rsidRPr="00EC04AB" w:rsidRDefault="001D014A" w:rsidP="001D014A">
            <w:pPr>
              <w:jc w:val="center"/>
              <w:rPr>
                <w:rFonts w:ascii="Times New Roman" w:hAnsi="Times New Roman"/>
              </w:rPr>
            </w:pPr>
            <w:r w:rsidRPr="00EC04AB">
              <w:rPr>
                <w:rFonts w:ascii="Times New Roman" w:hAnsi="Times New Roman"/>
              </w:rPr>
              <w:t>Конструктор для изучения грамматики русского языка «</w:t>
            </w:r>
            <w:proofErr w:type="spellStart"/>
            <w:r w:rsidRPr="00EC04AB">
              <w:rPr>
                <w:rFonts w:ascii="Times New Roman" w:hAnsi="Times New Roman"/>
              </w:rPr>
              <w:t>ПРОслова</w:t>
            </w:r>
            <w:proofErr w:type="spellEnd"/>
            <w:r w:rsidRPr="00EC04AB">
              <w:rPr>
                <w:rFonts w:ascii="Times New Roman" w:hAnsi="Times New Roman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14A" w:rsidRDefault="001D014A" w:rsidP="001D014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942" w:rsidRDefault="00E24942" w:rsidP="00E24942"/>
    <w:p w:rsidR="00B27528" w:rsidRDefault="00B27528"/>
    <w:sectPr w:rsidR="00B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52"/>
    <w:rsid w:val="001D014A"/>
    <w:rsid w:val="008D1152"/>
    <w:rsid w:val="00B27528"/>
    <w:rsid w:val="00E2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917"/>
  <w15:chartTrackingRefBased/>
  <w15:docId w15:val="{AE4D3D2A-1766-4E1F-9AE9-F1237697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9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2021-02-26T05:10:00Z</dcterms:created>
  <dcterms:modified xsi:type="dcterms:W3CDTF">2021-02-26T05:51:00Z</dcterms:modified>
</cp:coreProperties>
</file>