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F8" w:rsidRDefault="00C94F67" w:rsidP="00C94F6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94F67">
        <w:rPr>
          <w:rFonts w:ascii="Times New Roman" w:hAnsi="Times New Roman" w:cs="Times New Roman"/>
          <w:b/>
          <w:i w:val="0"/>
          <w:sz w:val="28"/>
          <w:szCs w:val="28"/>
        </w:rPr>
        <w:t>Праздник Иван Купала</w:t>
      </w:r>
    </w:p>
    <w:p w:rsidR="00A4400B" w:rsidRDefault="008A004C" w:rsidP="00A4400B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3F4411" wp14:editId="7E22FDC3">
            <wp:simplePos x="0" y="0"/>
            <wp:positionH relativeFrom="margin">
              <wp:posOffset>-129540</wp:posOffset>
            </wp:positionH>
            <wp:positionV relativeFrom="margin">
              <wp:posOffset>1232535</wp:posOffset>
            </wp:positionV>
            <wp:extent cx="2033905" cy="2713355"/>
            <wp:effectExtent l="76200" t="76200" r="137795" b="125095"/>
            <wp:wrapSquare wrapText="bothSides"/>
            <wp:docPr id="3" name="Рисунок 3" descr="C:\Users\RC\Desktop\Иван Купала праздник 2.07.2018\IMG_20180706_10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C\Desktop\Иван Купала праздник 2.07.2018\IMG_20180706_103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7133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color w:val="4A4A4A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F715A0" wp14:editId="62058153">
            <wp:simplePos x="3924300" y="2783840"/>
            <wp:positionH relativeFrom="margin">
              <wp:align>right</wp:align>
            </wp:positionH>
            <wp:positionV relativeFrom="margin">
              <wp:align>center</wp:align>
            </wp:positionV>
            <wp:extent cx="2239645" cy="2987040"/>
            <wp:effectExtent l="76200" t="76200" r="141605" b="137160"/>
            <wp:wrapSquare wrapText="bothSides"/>
            <wp:docPr id="1" name="Рисунок 1" descr="C:\Users\RC\Desktop\Иван Купала праздник 2.07.2018\IMG_20180706_10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\Desktop\Иван Купала праздник 2.07.2018\IMG_20180706_104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0" cy="29874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075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 </w:t>
      </w:r>
      <w:r w:rsidR="00C94F67" w:rsidRPr="00C94F67">
        <w:rPr>
          <w:rFonts w:ascii="Times New Roman" w:hAnsi="Times New Roman" w:cs="Times New Roman"/>
          <w:i w:val="0"/>
          <w:color w:val="222222"/>
          <w:sz w:val="28"/>
          <w:szCs w:val="28"/>
        </w:rPr>
        <w:t>П</w:t>
      </w:r>
      <w:r w:rsidR="00C94F67" w:rsidRPr="00C94F67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о древней традиции, праздник </w:t>
      </w:r>
      <w:r w:rsidR="00C94F67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Ивана Купала </w:t>
      </w:r>
      <w:r w:rsidR="00C94F67" w:rsidRPr="00C94F67">
        <w:rPr>
          <w:rFonts w:ascii="Times New Roman" w:hAnsi="Times New Roman" w:cs="Times New Roman"/>
          <w:i w:val="0"/>
          <w:color w:val="222222"/>
          <w:sz w:val="28"/>
          <w:szCs w:val="28"/>
        </w:rPr>
        <w:t>по сей день празднуют во многих странах</w:t>
      </w:r>
      <w:r w:rsidR="00C94F67">
        <w:rPr>
          <w:rFonts w:ascii="Times New Roman" w:hAnsi="Times New Roman" w:cs="Times New Roman"/>
          <w:i w:val="0"/>
          <w:color w:val="222222"/>
          <w:sz w:val="28"/>
          <w:szCs w:val="28"/>
        </w:rPr>
        <w:t>. И наш детский сад «Волна»</w:t>
      </w:r>
      <w:r w:rsidR="00055075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отметил этот праздник, 6 июля 2018 г., </w:t>
      </w:r>
      <w:r w:rsidR="00C94F67">
        <w:rPr>
          <w:rFonts w:ascii="Times New Roman" w:hAnsi="Times New Roman" w:cs="Times New Roman"/>
          <w:i w:val="0"/>
          <w:color w:val="222222"/>
          <w:sz w:val="28"/>
          <w:szCs w:val="28"/>
        </w:rPr>
        <w:t>благодаря</w:t>
      </w:r>
      <w:r w:rsidR="00A4400B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тесному сотрудничеству с </w:t>
      </w:r>
      <w:r w:rsidR="00C94F67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 </w:t>
      </w:r>
      <w:proofErr w:type="spellStart"/>
      <w:r w:rsidR="00A4400B">
        <w:rPr>
          <w:rFonts w:ascii="Times New Roman" w:hAnsi="Times New Roman" w:cs="Times New Roman"/>
          <w:i w:val="0"/>
          <w:color w:val="222222"/>
          <w:sz w:val="28"/>
          <w:szCs w:val="28"/>
        </w:rPr>
        <w:t>Межпоселенческой</w:t>
      </w:r>
      <w:proofErr w:type="spellEnd"/>
      <w:r w:rsidR="00A4400B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</w:t>
      </w:r>
      <w:r w:rsidR="00C94F67">
        <w:rPr>
          <w:rFonts w:ascii="Times New Roman" w:hAnsi="Times New Roman" w:cs="Times New Roman"/>
          <w:i w:val="0"/>
          <w:color w:val="222222"/>
          <w:sz w:val="28"/>
          <w:szCs w:val="28"/>
        </w:rPr>
        <w:t>детской</w:t>
      </w:r>
      <w:r w:rsidR="00A4400B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библиотекой  им. С.Т. Аксакова</w:t>
      </w:r>
      <w:r w:rsidR="00C94F67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</w:t>
      </w:r>
      <w:r w:rsidR="00A4400B"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и ее сотруднику, </w:t>
      </w:r>
      <w:r w:rsidR="00A4400B" w:rsidRPr="00A4400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Семеновой Марии Сергеевне</w:t>
      </w:r>
      <w:r w:rsidR="00A4400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Мария Сергеевна рассказала много  интересного и увлекательного об этом празднике детям. </w:t>
      </w:r>
      <w:r w:rsidRPr="008A004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05507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A4400B" w:rsidRP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Сейчас этот древний языческий праздник отмечают в ночь с 6 на 7 июля, а по старому стилю он приходился на 23-24 июня, дни летнего солнцестояния.</w:t>
      </w:r>
      <w:r w:rsid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4400B" w:rsidRP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ночь на Ивана Купалу жгли костры: они, как и вода, имели очищающую силу. Вокруг костров плясали, через костры прыгали, матери бросали в купальские костры одежду больных детей, чтобы вместе с ней сгорели и болезни. У медленно догоравших костров устраивали шумные игры, бегали наперегонки, играли в горелки, пели, словом, веселились, как могли. В Иванов день собирали цветы и травы, которые имели целебную силу: считалось, что они и от болезней спасут, и </w:t>
      </w:r>
      <w:proofErr w:type="gramStart"/>
      <w:r w:rsidR="00A4400B" w:rsidRP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нечисть</w:t>
      </w:r>
      <w:proofErr w:type="gramEnd"/>
      <w:r w:rsidR="00A4400B" w:rsidRP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прогонят, и приворожат, и отвадят. А еще существовало поверье, что в ночь на Ивана Купалу зацветает папоротник, и за те несколько мгновений, что цветет цветок, можно увидеть все клады, как бы глубоко они ни были спрятаны под землей</w:t>
      </w:r>
      <w:r w:rsidR="0005507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».  </w:t>
      </w:r>
      <w:r w:rsid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Сотрудники детского сада</w:t>
      </w:r>
      <w:r w:rsidR="0005507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 дети вместе с Марией Сергеевной водили хороводы, пели песни, играли в игры, как и полагается в этот день.</w:t>
      </w:r>
      <w:r w:rsidRPr="008A00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hAnsi="Times New Roman" w:cs="Times New Roman"/>
          <w:i w:val="0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29355" y="451485"/>
            <wp:positionH relativeFrom="margin">
              <wp:align>left</wp:align>
            </wp:positionH>
            <wp:positionV relativeFrom="margin">
              <wp:align>bottom</wp:align>
            </wp:positionV>
            <wp:extent cx="2237105" cy="2984500"/>
            <wp:effectExtent l="76200" t="76200" r="125095" b="139700"/>
            <wp:wrapSquare wrapText="bothSides"/>
            <wp:docPr id="2" name="Рисунок 2" descr="C:\Users\RC\Desktop\Иван Купала праздник 2.07.2018\IMG_20180706_10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C\Desktop\Иван Купала праздник 2.07.2018\IMG_20180706_103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984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Ребятишки вместе с Марией Сергеевной </w:t>
      </w:r>
      <w:r w:rsidR="00A4400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 xml:space="preserve">загадывали желания и прыгали через костер. Завязывали ленточки на веточках березы. Кульминацией праздника </w:t>
      </w:r>
      <w:r w:rsidR="0005507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был клад, который нашли дети с Марией Сергеевной (сладкие угощения). Дети, сотрудники детского сада получили море эмоций и позитива!</w:t>
      </w:r>
      <w:r w:rsidRPr="008A004C">
        <w:rPr>
          <w:rFonts w:ascii="Times New Roman" w:eastAsia="Times New Roman" w:hAnsi="Times New Roman" w:cs="Times New Roman"/>
          <w:i w:val="0"/>
          <w:iCs w:val="0"/>
          <w:noProof/>
          <w:color w:val="4A4A4A"/>
          <w:kern w:val="36"/>
          <w:sz w:val="28"/>
          <w:szCs w:val="28"/>
          <w:lang w:eastAsia="ru-RU"/>
        </w:rPr>
        <w:t xml:space="preserve"> </w:t>
      </w:r>
    </w:p>
    <w:p w:rsidR="00A4400B" w:rsidRPr="00A4400B" w:rsidRDefault="00055075" w:rsidP="008A004C">
      <w:pPr>
        <w:spacing w:after="0" w:line="660" w:lineRule="atLeast"/>
        <w:jc w:val="right"/>
        <w:textAlignment w:val="center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8A004C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Старший воспитатель: Кириллова О.М.</w:t>
      </w:r>
    </w:p>
    <w:p w:rsidR="00C94F67" w:rsidRDefault="00C94F67" w:rsidP="00C94F67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222222"/>
          <w:sz w:val="28"/>
          <w:szCs w:val="28"/>
        </w:rPr>
        <w:t xml:space="preserve"> </w:t>
      </w:r>
      <w:r w:rsidRPr="00C94F67">
        <w:rPr>
          <w:rFonts w:ascii="Times New Roman" w:hAnsi="Times New Roman" w:cs="Times New Roman"/>
          <w:i w:val="0"/>
          <w:color w:val="222222"/>
          <w:sz w:val="28"/>
          <w:szCs w:val="28"/>
        </w:rPr>
        <w:br/>
      </w:r>
      <w:r w:rsidRPr="00C94F67">
        <w:rPr>
          <w:rFonts w:ascii="Times New Roman" w:hAnsi="Times New Roman" w:cs="Times New Roman"/>
          <w:i w:val="0"/>
          <w:color w:val="222222"/>
          <w:sz w:val="28"/>
          <w:szCs w:val="28"/>
        </w:rPr>
        <w:br/>
      </w:r>
    </w:p>
    <w:p w:rsidR="00C94F67" w:rsidRDefault="00C94F67" w:rsidP="00C94F6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94F67" w:rsidRPr="00C94F67" w:rsidRDefault="00C94F67" w:rsidP="00C94F67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Arial" w:hAnsi="Arial" w:cs="Arial"/>
          <w:color w:val="222222"/>
        </w:rPr>
        <w:br/>
      </w:r>
    </w:p>
    <w:sectPr w:rsidR="00C94F67" w:rsidRPr="00C94F67" w:rsidSect="008A00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kton Pro Ex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99"/>
    <w:rsid w:val="00055075"/>
    <w:rsid w:val="00283F13"/>
    <w:rsid w:val="008A004C"/>
    <w:rsid w:val="00A4400B"/>
    <w:rsid w:val="00AF5057"/>
    <w:rsid w:val="00BD68F8"/>
    <w:rsid w:val="00C94F67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50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0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0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50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50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50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50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0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50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50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50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5057"/>
    <w:rPr>
      <w:b/>
      <w:bCs/>
      <w:spacing w:val="0"/>
    </w:rPr>
  </w:style>
  <w:style w:type="character" w:styleId="a9">
    <w:name w:val="Emphasis"/>
    <w:uiPriority w:val="20"/>
    <w:qFormat/>
    <w:rsid w:val="00AF50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F50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F5057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F50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0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505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F50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F50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F50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F50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F505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F505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F50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F5057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C94F6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8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83F1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50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0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0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0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50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50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50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50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0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50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50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50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5057"/>
    <w:rPr>
      <w:b/>
      <w:bCs/>
      <w:spacing w:val="0"/>
    </w:rPr>
  </w:style>
  <w:style w:type="character" w:styleId="a9">
    <w:name w:val="Emphasis"/>
    <w:uiPriority w:val="20"/>
    <w:qFormat/>
    <w:rsid w:val="00AF50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F50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F5057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F50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0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505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F50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F50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F50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F50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F505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F505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F50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F5057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C94F6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8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83F1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93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ruthCYR Light"/>
        <a:ea typeface=""/>
        <a:cs typeface=""/>
      </a:majorFont>
      <a:minorFont>
        <a:latin typeface="Tekton Pro Ex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dcterms:created xsi:type="dcterms:W3CDTF">2018-07-06T07:12:00Z</dcterms:created>
  <dcterms:modified xsi:type="dcterms:W3CDTF">2018-07-06T08:06:00Z</dcterms:modified>
</cp:coreProperties>
</file>